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52" w:rsidRDefault="001C1752" w:rsidP="001C1752">
      <w:pPr>
        <w:pStyle w:val="a9"/>
        <w:rPr>
          <w:rFonts w:ascii="Times New Roman" w:hAnsi="Times New Roman" w:cs="Times New Roman"/>
          <w:sz w:val="28"/>
          <w:szCs w:val="28"/>
        </w:rPr>
      </w:pPr>
    </w:p>
    <w:p w:rsidR="001C1752" w:rsidRDefault="001C1752" w:rsidP="001C1752">
      <w:pPr>
        <w:pStyle w:val="a9"/>
        <w:rPr>
          <w:rFonts w:ascii="Times New Roman" w:hAnsi="Times New Roman" w:cs="Times New Roman"/>
          <w:sz w:val="28"/>
          <w:szCs w:val="28"/>
        </w:rPr>
      </w:pPr>
    </w:p>
    <w:p w:rsidR="001C1752" w:rsidRDefault="001C1752" w:rsidP="00F66C7D">
      <w:pPr>
        <w:spacing w:after="0" w:line="240" w:lineRule="auto"/>
        <w:jc w:val="center"/>
        <w:rPr>
          <w:rFonts w:ascii="Times New Roman" w:eastAsia="Times New Roman" w:hAnsi="Times New Roman" w:cs="Times New Roman"/>
          <w:b/>
          <w:sz w:val="32"/>
          <w:szCs w:val="32"/>
        </w:rPr>
      </w:pPr>
    </w:p>
    <w:p w:rsidR="001C1752" w:rsidRDefault="001C1752" w:rsidP="00F66C7D">
      <w:pPr>
        <w:spacing w:after="0" w:line="240" w:lineRule="auto"/>
        <w:jc w:val="center"/>
        <w:rPr>
          <w:rFonts w:ascii="Times New Roman" w:eastAsia="Times New Roman" w:hAnsi="Times New Roman" w:cs="Times New Roman"/>
          <w:b/>
          <w:sz w:val="32"/>
          <w:szCs w:val="32"/>
        </w:rPr>
      </w:pPr>
    </w:p>
    <w:p w:rsidR="00F66C7D" w:rsidRPr="00F66C7D" w:rsidRDefault="00F66C7D" w:rsidP="00F66C7D">
      <w:pPr>
        <w:spacing w:after="0" w:line="240" w:lineRule="auto"/>
        <w:jc w:val="center"/>
        <w:rPr>
          <w:rFonts w:ascii="Times New Roman" w:eastAsia="Times New Roman" w:hAnsi="Times New Roman" w:cs="Times New Roman"/>
          <w:b/>
          <w:sz w:val="32"/>
          <w:szCs w:val="32"/>
        </w:rPr>
      </w:pPr>
      <w:r w:rsidRPr="00F66C7D">
        <w:rPr>
          <w:rFonts w:ascii="Times New Roman" w:eastAsia="Times New Roman" w:hAnsi="Times New Roman" w:cs="Times New Roman"/>
          <w:b/>
          <w:sz w:val="32"/>
          <w:szCs w:val="32"/>
        </w:rPr>
        <w:t>Вопросы в виде тестов</w:t>
      </w:r>
    </w:p>
    <w:p w:rsidR="00F66C7D" w:rsidRPr="00F66C7D" w:rsidRDefault="00F66C7D" w:rsidP="00F66C7D">
      <w:pPr>
        <w:spacing w:after="0" w:line="240" w:lineRule="auto"/>
        <w:jc w:val="center"/>
        <w:rPr>
          <w:rFonts w:ascii="Times New Roman" w:eastAsia="Times New Roman" w:hAnsi="Times New Roman" w:cs="Times New Roman"/>
          <w:b/>
          <w:sz w:val="28"/>
          <w:szCs w:val="28"/>
        </w:rPr>
      </w:pPr>
      <w:r w:rsidRPr="00F66C7D">
        <w:rPr>
          <w:rFonts w:ascii="Times New Roman" w:eastAsia="Times New Roman" w:hAnsi="Times New Roman" w:cs="Times New Roman"/>
          <w:b/>
          <w:sz w:val="28"/>
          <w:szCs w:val="28"/>
        </w:rPr>
        <w:t>для письменного (компьютерного) тестирования работников субъекта транспортной инфраструктуры, подразделения транспортной безопасности, руководящих выполнением работ, непосредственно связанных с обеспечением транспортной безопасности объектов транспортной инфраструктуры и (или) транспортных средств в сфере дорожного хозяйства, автомобильного транспорта и городского наземного электрического транспорта при проведении итоговой аттестации  в ходе проверки знаний, умений и навыков.</w:t>
      </w:r>
    </w:p>
    <w:p w:rsidR="00A55514" w:rsidRDefault="00A55514" w:rsidP="00A55514">
      <w:pPr>
        <w:spacing w:after="0"/>
        <w:jc w:val="center"/>
        <w:rPr>
          <w:rFonts w:ascii="Times New Roman" w:hAnsi="Times New Roman" w:cs="Times New Roman"/>
          <w:b/>
          <w:sz w:val="24"/>
          <w:szCs w:val="24"/>
        </w:rPr>
      </w:pPr>
    </w:p>
    <w:p w:rsidR="001C1752" w:rsidRPr="00A55514" w:rsidRDefault="001C1752" w:rsidP="002844E3">
      <w:pPr>
        <w:spacing w:after="0" w:line="240" w:lineRule="auto"/>
        <w:jc w:val="center"/>
        <w:rPr>
          <w:rFonts w:ascii="Times New Roman" w:hAnsi="Times New Roman" w:cs="Times New Roman"/>
          <w:b/>
          <w:sz w:val="24"/>
          <w:szCs w:val="24"/>
        </w:rPr>
      </w:pPr>
    </w:p>
    <w:tbl>
      <w:tblPr>
        <w:tblW w:w="0" w:type="auto"/>
        <w:jc w:val="center"/>
        <w:tblInd w:w="-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9404"/>
      </w:tblGrid>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Силы обеспечения транспортной безопасности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8"/>
                <w:szCs w:val="28"/>
              </w:rPr>
            </w:pPr>
            <w:r w:rsidRPr="00A92438">
              <w:rPr>
                <w:rFonts w:ascii="Times New Roman" w:hAnsi="Times New Roman"/>
                <w:sz w:val="28"/>
                <w:szCs w:val="28"/>
              </w:rPr>
              <w:t>2.</w:t>
            </w:r>
          </w:p>
        </w:tc>
        <w:tc>
          <w:tcPr>
            <w:tcW w:w="9404" w:type="dxa"/>
          </w:tcPr>
          <w:p w:rsidR="00983FFD" w:rsidRPr="00A92438" w:rsidRDefault="00983FFD" w:rsidP="00F74A8B">
            <w:pPr>
              <w:spacing w:after="0" w:line="240" w:lineRule="auto"/>
              <w:jc w:val="both"/>
              <w:rPr>
                <w:rFonts w:ascii="Times New Roman" w:hAnsi="Times New Roman"/>
                <w:sz w:val="28"/>
                <w:szCs w:val="28"/>
              </w:rPr>
            </w:pPr>
            <w:r w:rsidRPr="00A92438">
              <w:rPr>
                <w:rFonts w:ascii="Times New Roman" w:hAnsi="Times New Roman"/>
                <w:sz w:val="24"/>
                <w:szCs w:val="24"/>
              </w:rPr>
              <w:t>Целями обеспечения транспортной безопасности являются: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8"/>
                <w:szCs w:val="28"/>
              </w:rPr>
            </w:pPr>
            <w:r w:rsidRPr="00A92438">
              <w:rPr>
                <w:rFonts w:ascii="Times New Roman" w:hAnsi="Times New Roman"/>
                <w:sz w:val="28"/>
                <w:szCs w:val="28"/>
              </w:rPr>
              <w:t>3.</w:t>
            </w:r>
          </w:p>
        </w:tc>
        <w:tc>
          <w:tcPr>
            <w:tcW w:w="9404" w:type="dxa"/>
          </w:tcPr>
          <w:p w:rsidR="00983FFD" w:rsidRPr="00A92438" w:rsidRDefault="00983FFD" w:rsidP="00F74A8B">
            <w:pPr>
              <w:spacing w:after="0" w:line="240" w:lineRule="auto"/>
              <w:jc w:val="both"/>
              <w:rPr>
                <w:rFonts w:ascii="Times New Roman" w:hAnsi="Times New Roman"/>
                <w:sz w:val="28"/>
                <w:szCs w:val="28"/>
              </w:rPr>
            </w:pPr>
            <w:r w:rsidRPr="00A92438">
              <w:rPr>
                <w:rFonts w:ascii="Times New Roman" w:hAnsi="Times New Roman"/>
                <w:sz w:val="24"/>
                <w:szCs w:val="24"/>
              </w:rPr>
              <w:t>Подразделения транспортной безопасности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8"/>
                <w:szCs w:val="28"/>
              </w:rPr>
            </w:pPr>
            <w:r w:rsidRPr="00A92438">
              <w:rPr>
                <w:rFonts w:ascii="Times New Roman" w:hAnsi="Times New Roman"/>
                <w:sz w:val="28"/>
                <w:szCs w:val="28"/>
              </w:rPr>
              <w:t>4.</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Подготовка сил обеспечения транспортной безопасности включает в себя: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8"/>
                <w:szCs w:val="28"/>
              </w:rPr>
            </w:pPr>
            <w:r w:rsidRPr="00A92438">
              <w:rPr>
                <w:rFonts w:ascii="Times New Roman" w:hAnsi="Times New Roman"/>
                <w:sz w:val="28"/>
                <w:szCs w:val="28"/>
              </w:rPr>
              <w:t>5.</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Проверка уровня физической подготовки назначается для работников. Уберите лишнее.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6.</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Для проверки соответствия уровня физической подготовки дается: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7.</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 xml:space="preserve">В соответствии с Постановлением Правительства </w:t>
            </w:r>
            <w:r w:rsidRPr="00A92438">
              <w:rPr>
                <w:rFonts w:ascii="Times New Roman" w:hAnsi="Times New Roman"/>
                <w:bCs/>
                <w:color w:val="000000"/>
                <w:sz w:val="24"/>
                <w:szCs w:val="24"/>
              </w:rPr>
              <w:t>Российской Федерации</w:t>
            </w:r>
            <w:r w:rsidRPr="00A92438">
              <w:rPr>
                <w:rFonts w:ascii="Times New Roman" w:hAnsi="Times New Roman"/>
                <w:sz w:val="24"/>
                <w:szCs w:val="24"/>
              </w:rPr>
              <w:t xml:space="preserve"> от 31.03.2009 г. № 289 «Об утверждении Правил аккредитации юридических лиц для проведения оценки уязвимости объектов транспортной инфраструктуры и транспортных средств» аккредитация проводится: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8.</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Свидетельство об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выдается сроком на:</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9.</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Основанием для продления срока действия свидетельства об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является: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10.</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Планы обеспечения транспортной безопасности объектов транспортной инфраструктуры и (или) транспортных средств на основании результатов проведенной оценки уязвимости объектов транспортной инфраструктуры и (или) транспортных средств разрабатывают:</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11.</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План обеспечения транспортной безопасности разрабатывается на основании: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12.</w:t>
            </w:r>
          </w:p>
        </w:tc>
        <w:tc>
          <w:tcPr>
            <w:tcW w:w="9404" w:type="dxa"/>
          </w:tcPr>
          <w:p w:rsidR="00983FFD" w:rsidRPr="003473DD" w:rsidRDefault="00983FFD" w:rsidP="00F74A8B">
            <w:pPr>
              <w:spacing w:after="0" w:line="240" w:lineRule="auto"/>
              <w:jc w:val="both"/>
              <w:rPr>
                <w:rFonts w:ascii="Times New Roman" w:hAnsi="Times New Roman"/>
                <w:sz w:val="24"/>
                <w:szCs w:val="24"/>
              </w:rPr>
            </w:pPr>
            <w:r w:rsidRPr="003473DD">
              <w:rPr>
                <w:rFonts w:ascii="Times New Roman" w:hAnsi="Times New Roman"/>
                <w:sz w:val="24"/>
                <w:szCs w:val="24"/>
              </w:rPr>
              <w:t>Какое определение понятия «Соблюдение транспортной безопасности» явля</w:t>
            </w:r>
            <w:r>
              <w:rPr>
                <w:rFonts w:ascii="Times New Roman" w:hAnsi="Times New Roman"/>
                <w:sz w:val="24"/>
                <w:szCs w:val="24"/>
              </w:rPr>
              <w:t>ется правильным?</w:t>
            </w:r>
          </w:p>
          <w:p w:rsidR="00983FFD" w:rsidRPr="00A92438" w:rsidRDefault="00983FFD" w:rsidP="00F74A8B">
            <w:pPr>
              <w:tabs>
                <w:tab w:val="left" w:pos="2037"/>
              </w:tabs>
              <w:spacing w:after="0" w:line="240" w:lineRule="auto"/>
              <w:jc w:val="both"/>
              <w:rPr>
                <w:rFonts w:ascii="Times New Roman" w:hAnsi="Times New Roman"/>
                <w:color w:val="FF0000"/>
                <w:sz w:val="32"/>
                <w:szCs w:val="32"/>
              </w:rPr>
            </w:pP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13.</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color w:val="000000"/>
                <w:sz w:val="24"/>
                <w:szCs w:val="24"/>
              </w:rPr>
              <w:t xml:space="preserve">Согласно Федеральному закону от 09.02.2007 г. № 16-ФЗ «О транспортной безопасности» </w:t>
            </w:r>
            <w:r w:rsidRPr="00A92438">
              <w:rPr>
                <w:rFonts w:ascii="Times New Roman" w:hAnsi="Times New Roman"/>
                <w:sz w:val="24"/>
                <w:szCs w:val="24"/>
              </w:rPr>
              <w:t>оценка уязвимости объектов транспортной инфраструктуры проводится: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14.</w:t>
            </w:r>
          </w:p>
        </w:tc>
        <w:tc>
          <w:tcPr>
            <w:tcW w:w="9404" w:type="dxa"/>
          </w:tcPr>
          <w:p w:rsidR="00983FFD" w:rsidRPr="00A92438" w:rsidRDefault="00983FFD" w:rsidP="00F74A8B">
            <w:pPr>
              <w:tabs>
                <w:tab w:val="left" w:pos="3360"/>
              </w:tabs>
              <w:spacing w:after="0" w:line="240" w:lineRule="auto"/>
              <w:jc w:val="both"/>
              <w:rPr>
                <w:rFonts w:ascii="Times New Roman" w:hAnsi="Times New Roman"/>
                <w:bCs/>
                <w:color w:val="000000"/>
                <w:sz w:val="24"/>
                <w:szCs w:val="24"/>
              </w:rPr>
            </w:pPr>
            <w:r w:rsidRPr="00A92438">
              <w:rPr>
                <w:rFonts w:ascii="Times New Roman" w:hAnsi="Times New Roman"/>
                <w:bCs/>
                <w:color w:val="000000"/>
                <w:sz w:val="24"/>
                <w:szCs w:val="24"/>
              </w:rPr>
              <w:t xml:space="preserve">Согласно Федеральному закону от 09.02.2007г. </w:t>
            </w:r>
          </w:p>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color w:val="000000"/>
                <w:sz w:val="24"/>
                <w:szCs w:val="24"/>
              </w:rPr>
              <w:t xml:space="preserve"> № 16-ФЗ «О транспортной безопасности» </w:t>
            </w:r>
            <w:r w:rsidRPr="00A92438">
              <w:rPr>
                <w:rFonts w:ascii="Times New Roman" w:hAnsi="Times New Roman"/>
                <w:sz w:val="24"/>
                <w:szCs w:val="24"/>
              </w:rPr>
              <w:t>оценка уязвимости транспортных средств проводится: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15.</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color w:val="000000"/>
                <w:sz w:val="24"/>
                <w:szCs w:val="24"/>
              </w:rPr>
              <w:t>Согласно Федеральному закону от 09.02.2007 г. № 16-ФЗ «О транспортной безопасности»</w:t>
            </w:r>
            <w:r w:rsidRPr="00A92438">
              <w:rPr>
                <w:rFonts w:ascii="Times New Roman" w:hAnsi="Times New Roman"/>
                <w:sz w:val="24"/>
                <w:szCs w:val="24"/>
              </w:rPr>
              <w:t xml:space="preserve"> субъекты транспортной инфраструктуры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16.</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color w:val="000000"/>
                <w:sz w:val="24"/>
                <w:szCs w:val="24"/>
              </w:rPr>
              <w:t xml:space="preserve">Согласно Федеральному закону от 09.02.2007г. № 16-ФЗ «О транспортной </w:t>
            </w:r>
            <w:r w:rsidRPr="00A92438">
              <w:rPr>
                <w:rFonts w:ascii="Times New Roman" w:hAnsi="Times New Roman"/>
                <w:bCs/>
                <w:color w:val="000000"/>
                <w:sz w:val="24"/>
                <w:szCs w:val="24"/>
              </w:rPr>
              <w:lastRenderedPageBreak/>
              <w:t xml:space="preserve">безопасности» </w:t>
            </w:r>
            <w:r w:rsidRPr="00A92438">
              <w:rPr>
                <w:rFonts w:ascii="Times New Roman" w:hAnsi="Times New Roman"/>
                <w:sz w:val="24"/>
                <w:szCs w:val="24"/>
              </w:rPr>
              <w:t>уровень безопасности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lastRenderedPageBreak/>
              <w:t>17.</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sz w:val="24"/>
                <w:szCs w:val="24"/>
              </w:rPr>
              <w:t>На территории Российской Федерации постоянно действует (если не объявлен иной уровень безопасности) следующий уровень безопасности объектов транспортной инфраструктуры и транспортных средств: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18.</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sz w:val="24"/>
                <w:szCs w:val="24"/>
              </w:rPr>
              <w:t>Самая высокая категория, присваиваемая объектам транспортной инфраструктуры и транспортным средствам:</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19.</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sz w:val="24"/>
                <w:szCs w:val="24"/>
              </w:rPr>
              <w:t>Что из нижеперечисленного не входит в Перечень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20.</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sz w:val="24"/>
                <w:szCs w:val="24"/>
              </w:rPr>
              <w:t>Количество уровней безопасности, установленных постановлением Правительства Российской Федерации от 10.12.2008 г. № 940 на территории Российской Федерации: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21.</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Уровень безопасности N 1 объектов транспортной инфраструктуры и транспортных средств: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22.</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Уровень безопасности N 2 объектов транспортной инфраструктуры и транспортных средств: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 xml:space="preserve">23. </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Уровень безопасности N 3 объектов транспортной инфраструктуры и транспортных средств: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24.</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sz w:val="24"/>
                <w:szCs w:val="24"/>
              </w:rPr>
              <w:t>Что не входит в перечень уровней террористической 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25.</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Повышенный ("синий") уровень террористической опасности устанавливается: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26.</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Высокий ("желтый") уровень террористической опасности устанавливается: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27.</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Критический ("красный") уровень террористической опасности устанавливается: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 xml:space="preserve">28. </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Уровень террористической опасности подлежит отмене, если: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29.</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Специализированные организации в области обеспечения транспортной безопасности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30.</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Уровень террористической опасности может устанавливаться на срок:</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31.</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Транспортный комплекс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32.</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Ответственность за обеспечение транспортной безопасности возлагается на:</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33.</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color w:val="000000"/>
                <w:sz w:val="24"/>
                <w:szCs w:val="24"/>
              </w:rPr>
              <w:t xml:space="preserve">Согласно Федеральному закону от 09.02.2007 г. № 16-ФЗ «О транспортной безопасности» </w:t>
            </w:r>
            <w:r w:rsidRPr="00A92438">
              <w:rPr>
                <w:rFonts w:ascii="Times New Roman" w:hAnsi="Times New Roman"/>
                <w:sz w:val="24"/>
                <w:szCs w:val="24"/>
              </w:rPr>
              <w:t>результаты проведенной оценки уязвимости объектов транспортной инфраструктуры и транспортных средств утверждаются: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34.</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Сведения о результатах проведенной оценки уязвимости объектов транспортной инфраструктуры и транспортных средств являются: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35.</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На носителях, содержащих информацию ограниченного доступа проставляется пометка:</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36.</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Допуск к носителям информации, содержащим информацию ограниченного доступа, могут иметь:</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37.</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Категорирование объектов транспортной инфраструктуры и транспортных средств осуществляется: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 xml:space="preserve">38. </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sz w:val="24"/>
                <w:szCs w:val="24"/>
              </w:rPr>
              <w:t>Что из нижеперечисленного не входит в перечень о</w:t>
            </w:r>
            <w:r w:rsidRPr="00A92438">
              <w:rPr>
                <w:rFonts w:ascii="Times New Roman" w:hAnsi="Times New Roman"/>
                <w:sz w:val="24"/>
                <w:szCs w:val="24"/>
              </w:rPr>
              <w:t>граничений при выполнении работ, непосредственно связанных с обеспечением транспортной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39.</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sz w:val="24"/>
                <w:szCs w:val="24"/>
              </w:rPr>
              <w:t>Что из нижеперечисленного не входит в перечень данных, необходимых для передачи в АЦБПДП:</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40.</w:t>
            </w:r>
          </w:p>
        </w:tc>
        <w:tc>
          <w:tcPr>
            <w:tcW w:w="9404" w:type="dxa"/>
          </w:tcPr>
          <w:p w:rsidR="00983FFD" w:rsidRPr="00A92438" w:rsidRDefault="00983FFD" w:rsidP="00F74A8B">
            <w:pPr>
              <w:widowControl w:val="0"/>
              <w:autoSpaceDE w:val="0"/>
              <w:autoSpaceDN w:val="0"/>
              <w:adjustRightInd w:val="0"/>
              <w:spacing w:after="0" w:line="240" w:lineRule="auto"/>
              <w:jc w:val="both"/>
              <w:outlineLvl w:val="0"/>
              <w:rPr>
                <w:rFonts w:ascii="Times New Roman" w:hAnsi="Times New Roman"/>
                <w:bCs/>
                <w:sz w:val="24"/>
                <w:szCs w:val="24"/>
              </w:rPr>
            </w:pPr>
            <w:r w:rsidRPr="00A92438">
              <w:rPr>
                <w:rFonts w:ascii="Times New Roman" w:hAnsi="Times New Roman"/>
                <w:bCs/>
                <w:sz w:val="24"/>
                <w:szCs w:val="24"/>
              </w:rPr>
              <w:t>Оценка уязвимости объектов транспортной инфраструктуры и транспортных средств</w:t>
            </w:r>
          </w:p>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sz w:val="24"/>
                <w:szCs w:val="24"/>
              </w:rPr>
              <w:t>проводится в целях:</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41.</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sz w:val="24"/>
                <w:szCs w:val="24"/>
              </w:rPr>
              <w:t>Срок проведения оценки уязвимости не должен превышать:</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42.</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Решение об утверждении результатов проведенной оценки уязвимости либо об отказе в их утверждении принимается компетентным органом в срок:</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43.</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В какой срок с момента изменения характеристик объектов транспортной инфраструктуры или транспортных средств, проводится дополнительная оценка уязвимости: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44.</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Решение об утверждении плана обеспечения транспортной безопасности либо об отказе в их утверждении принимается компетентным органом в срок</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lastRenderedPageBreak/>
              <w:t>45.</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Обеспечение транспортной безопасности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46.</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Угроза взрыва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47.</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Уровень безопасности объектов транспортной инфраструктуры и транспортных средств N 1:</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48.</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Уровень безопасности объектов транспортной инфраструктуры и транспортных средств N 2:</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49.</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Уровень безопасности объектов транспортной инфраструктуры и транспортных средств N 3:</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50.</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Уберите лишнее. Физические лица, следующие либо находящиеся на объекте транспортной инфраструктуры или транспортном средстве, обязаны: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51.</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Требования по обеспечению транспортной безопасности являются: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52.</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 xml:space="preserve">Субъект транспортной инфраструктуры обязан обеспечить проведение оценки уязвимости объектов транспортной инфраструктуры и/или транспортных средств и утверждение в установленном </w:t>
            </w:r>
            <w:hyperlink r:id="rId7" w:history="1">
              <w:r w:rsidRPr="00A92438">
                <w:rPr>
                  <w:rFonts w:ascii="Times New Roman" w:hAnsi="Times New Roman"/>
                  <w:sz w:val="24"/>
                  <w:szCs w:val="24"/>
                </w:rPr>
                <w:t>порядке</w:t>
              </w:r>
            </w:hyperlink>
            <w:r w:rsidRPr="00A92438">
              <w:rPr>
                <w:rFonts w:ascii="Times New Roman" w:hAnsi="Times New Roman"/>
                <w:sz w:val="24"/>
                <w:szCs w:val="24"/>
              </w:rPr>
              <w:t xml:space="preserve"> результатов оценки уязвимости объектов транспортной инфраструктуры и/или транспортных средств в течение: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53.</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Субъект транспортной инфраструктуры обязан разработать и утвердить план обеспечения транспортной безопасности объектов транспортной инфраструктуры и/или транспортных средств в течение: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 xml:space="preserve">54. </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Уполномоченным федеральным органом исполнительной власти по осуществлению федерального государственного контроля (надзора) в области транспортной безопасности является: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55.</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Работники подразделений транспортной безопасности обязаны проходить медицинские осмотры: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56.</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Значение категории, присвоенной объекту транспортной инфраструктуры или транспортному средству меняется в случае: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57</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Уберите лишнее. Критериями категорирования объектов транспортной инфраструктуры или транспортных средств являются: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58.</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По результатам категорирования объектов транспортной инфраструктуры и/или транспортных средств присваивается категория, соответствующая: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59.</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Акт незаконного вмешательства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60.</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Зона транспортной безопасности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 xml:space="preserve">61. </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Компетентные органы в области обеспечения транспортной безопасности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62.</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Перевозчик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63.</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bCs/>
                <w:color w:val="000000"/>
                <w:sz w:val="24"/>
                <w:szCs w:val="24"/>
              </w:rPr>
              <w:t xml:space="preserve">Согласно Федеральному закону от 09.02.2007 г. № 16-ФЗ «О транспортной безопасности» </w:t>
            </w:r>
            <w:r w:rsidRPr="00A92438">
              <w:rPr>
                <w:rFonts w:ascii="Times New Roman" w:hAnsi="Times New Roman"/>
                <w:sz w:val="24"/>
                <w:szCs w:val="24"/>
              </w:rPr>
              <w:t>оценка уязвимости объектов транспортной инфраструктуры и транспортных средств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64.</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Порядок проведения оценки уязвимости объектов транспортной инфраструктуры и транспортных средств определен:</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65.</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Основанием для проведения плановой проверки является. Уберите лишнее.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66.</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Предварительное уведомление субъекта транспортной инфраструктуры, перевозчика, застройщика объектов транспортной инфраструктуры о проведении внеплановой выездной проверки: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67.</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В перечень работ, непосредственно связанных с обеспечением транспортной безопасности в соответствии с распоряжением от 5 ноября 2009 г. N 1653-р входят:</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68.</w:t>
            </w:r>
          </w:p>
        </w:tc>
        <w:tc>
          <w:tcPr>
            <w:tcW w:w="9404" w:type="dxa"/>
          </w:tcPr>
          <w:p w:rsidR="00983FFD" w:rsidRPr="00A92438" w:rsidRDefault="00983FFD" w:rsidP="00F74A8B">
            <w:pPr>
              <w:tabs>
                <w:tab w:val="left" w:pos="3360"/>
              </w:tabs>
              <w:spacing w:after="0" w:line="240" w:lineRule="auto"/>
              <w:jc w:val="both"/>
              <w:rPr>
                <w:rFonts w:ascii="Times New Roman" w:hAnsi="Times New Roman"/>
                <w:sz w:val="24"/>
                <w:szCs w:val="24"/>
              </w:rPr>
            </w:pPr>
            <w:r w:rsidRPr="00A92438">
              <w:rPr>
                <w:rFonts w:ascii="Times New Roman" w:hAnsi="Times New Roman"/>
                <w:sz w:val="24"/>
                <w:szCs w:val="24"/>
              </w:rPr>
              <w:t>О проведении плановой проверки субъект уведомляется Управлением (территориальным органом Ространснадзора) не позднее: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69.</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Проверка уровня физической подготовки назначается для работников: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70.</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К обработке персональных данных отдельных категорий лиц, принимаемых на работу, непосредственно связанную с обеспечением транспортной безопасности, или выполняющих такую работу не относится: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71.</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bCs/>
                <w:color w:val="000000"/>
                <w:sz w:val="24"/>
                <w:szCs w:val="24"/>
              </w:rPr>
              <w:t xml:space="preserve">Согласно Федеральному закону от 09.02.2007 г. № 16-ФЗ «О транспортной </w:t>
            </w:r>
            <w:r w:rsidRPr="00A92438">
              <w:rPr>
                <w:rFonts w:ascii="Times New Roman" w:hAnsi="Times New Roman" w:cs="Times New Roman"/>
                <w:bCs/>
                <w:color w:val="000000"/>
                <w:sz w:val="24"/>
                <w:szCs w:val="24"/>
              </w:rPr>
              <w:lastRenderedPageBreak/>
              <w:t xml:space="preserve">безопасности» </w:t>
            </w:r>
            <w:r w:rsidRPr="00A92438">
              <w:rPr>
                <w:rFonts w:ascii="Times New Roman" w:hAnsi="Times New Roman" w:cs="Times New Roman"/>
                <w:sz w:val="24"/>
                <w:szCs w:val="24"/>
              </w:rPr>
              <w:t>аттестация сил обеспечения транспортной безопасности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lastRenderedPageBreak/>
              <w:t>72.</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bCs/>
                <w:color w:val="000000"/>
                <w:sz w:val="24"/>
                <w:szCs w:val="24"/>
              </w:rPr>
              <w:t xml:space="preserve">Согласно Федеральному закону от 09.02.2007 г. № 16-ФЗ «О транспортной безопасности» </w:t>
            </w:r>
            <w:r w:rsidRPr="00A92438">
              <w:rPr>
                <w:rFonts w:ascii="Times New Roman" w:hAnsi="Times New Roman" w:cs="Times New Roman"/>
                <w:sz w:val="24"/>
                <w:szCs w:val="24"/>
              </w:rPr>
              <w:t>аттестующие организации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73.</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bCs/>
                <w:color w:val="000000"/>
                <w:sz w:val="24"/>
                <w:szCs w:val="24"/>
              </w:rPr>
              <w:t xml:space="preserve">Согласно Федеральному закону от 09.02.2007 г. № 16-ФЗ «О транспортной безопасности» </w:t>
            </w:r>
            <w:r w:rsidRPr="00A92438">
              <w:rPr>
                <w:rFonts w:ascii="Times New Roman" w:hAnsi="Times New Roman" w:cs="Times New Roman"/>
                <w:sz w:val="24"/>
                <w:szCs w:val="24"/>
              </w:rPr>
              <w:t>органы аттестации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74.</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Порядок подготовки сил обеспечения транспортной безопасности определен:</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75.</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bCs/>
                <w:sz w:val="24"/>
                <w:szCs w:val="24"/>
              </w:rPr>
              <w:t>В каких случаях проводится внеочередная аттестация?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76.</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bCs/>
                <w:sz w:val="24"/>
                <w:szCs w:val="24"/>
              </w:rPr>
              <w:t>С какой периодичностью проводится аттестация для работников назначенных в качестве лиц, ответственных за обеспечение транспортной безопасности в субъекте транспортной инфраструктуры?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77.</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В ходе проверки знаний, умений, навыков аттестуемому лицу необходимо: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78.</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Аттестованные лица подлежат внеочередной аттестации в случае: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79.</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lang w:eastAsia="ar-SA"/>
              </w:rPr>
              <w:t xml:space="preserve">Когда передается </w:t>
            </w:r>
            <w:r w:rsidRPr="00A92438">
              <w:rPr>
                <w:rFonts w:ascii="Times New Roman" w:hAnsi="Times New Roman" w:cs="Times New Roman"/>
                <w:sz w:val="24"/>
                <w:szCs w:val="24"/>
              </w:rPr>
              <w:t>информация об актах незаконного вмешательства:</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80.</w:t>
            </w:r>
          </w:p>
        </w:tc>
        <w:tc>
          <w:tcPr>
            <w:tcW w:w="9404" w:type="dxa"/>
          </w:tcPr>
          <w:p w:rsidR="00983FFD" w:rsidRPr="004056DB" w:rsidRDefault="00983FFD" w:rsidP="00F74A8B">
            <w:pPr>
              <w:pStyle w:val="ac"/>
              <w:shd w:val="clear" w:color="auto" w:fill="FFFFFF"/>
              <w:spacing w:before="0" w:beforeAutospacing="0" w:after="0" w:afterAutospacing="0"/>
              <w:jc w:val="both"/>
            </w:pPr>
            <w:r w:rsidRPr="00A92438">
              <w:rPr>
                <w:bCs/>
              </w:rPr>
              <w:t>Форма передачи информации</w:t>
            </w:r>
            <w:r w:rsidRPr="009709DD">
              <w:t xml:space="preserve"> компетентным органам:</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81.</w:t>
            </w:r>
          </w:p>
        </w:tc>
        <w:tc>
          <w:tcPr>
            <w:tcW w:w="9404" w:type="dxa"/>
          </w:tcPr>
          <w:p w:rsidR="00983FFD" w:rsidRPr="004056DB" w:rsidRDefault="00983FFD" w:rsidP="00F74A8B">
            <w:pPr>
              <w:pStyle w:val="ac"/>
              <w:shd w:val="clear" w:color="auto" w:fill="FFFFFF"/>
              <w:spacing w:before="0" w:beforeAutospacing="0" w:after="0" w:afterAutospacing="0"/>
              <w:jc w:val="both"/>
            </w:pPr>
            <w:r w:rsidRPr="00A92438">
              <w:rPr>
                <w:bCs/>
              </w:rPr>
              <w:t>Срок хранения носителей информации об угрозах совершения и о совершении актов незаконного вмешательства на объектах транспортной инфраструктуры: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82.</w:t>
            </w:r>
          </w:p>
        </w:tc>
        <w:tc>
          <w:tcPr>
            <w:tcW w:w="9404" w:type="dxa"/>
          </w:tcPr>
          <w:p w:rsidR="00983FFD" w:rsidRPr="00437E42" w:rsidRDefault="00983FFD" w:rsidP="00F74A8B">
            <w:pPr>
              <w:pStyle w:val="ac"/>
              <w:shd w:val="clear" w:color="auto" w:fill="FFFFFF"/>
              <w:spacing w:before="0" w:beforeAutospacing="0" w:after="0" w:afterAutospacing="0"/>
              <w:jc w:val="both"/>
            </w:pPr>
            <w:r w:rsidRPr="003473DD">
              <w:t>Компетентными органами в области обеспечения транспортной безопасности являются: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83.</w:t>
            </w:r>
          </w:p>
        </w:tc>
        <w:tc>
          <w:tcPr>
            <w:tcW w:w="9404" w:type="dxa"/>
          </w:tcPr>
          <w:p w:rsidR="00983FFD" w:rsidRPr="004056DB" w:rsidRDefault="00983FFD" w:rsidP="00F74A8B">
            <w:pPr>
              <w:pStyle w:val="ac"/>
              <w:shd w:val="clear" w:color="auto" w:fill="FFFFFF"/>
              <w:spacing w:before="0" w:beforeAutospacing="0" w:after="0" w:afterAutospacing="0"/>
              <w:jc w:val="both"/>
            </w:pPr>
            <w:r w:rsidRPr="009709DD">
              <w:t>Как часто субъект транспортной инфраструктуры обязан проводить учения и тренировки по реализации планов обеспечения транспортной безопасности как самостоятельно, так и с участием представителей органов исполнительной власти для объектов транспортной инфраструктуры и транспортных средств I и II категорий:</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84.</w:t>
            </w:r>
          </w:p>
        </w:tc>
        <w:tc>
          <w:tcPr>
            <w:tcW w:w="9404" w:type="dxa"/>
          </w:tcPr>
          <w:p w:rsidR="00983FFD" w:rsidRPr="004056DB" w:rsidRDefault="00983FFD" w:rsidP="00F74A8B">
            <w:pPr>
              <w:pStyle w:val="ac"/>
              <w:shd w:val="clear" w:color="auto" w:fill="FFFFFF"/>
              <w:spacing w:before="0" w:beforeAutospacing="0" w:after="0" w:afterAutospacing="0"/>
              <w:jc w:val="both"/>
            </w:pPr>
            <w:r w:rsidRPr="009709DD">
              <w:t>Субъект транспортной инфраструктуры обязан информировать компетентный орган в области обеспечения транспортной безопасности об изменении конструктивных или технических элементов, технологических процессов на объектах транспортной инфраструктуры и транспортных средств: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85.</w:t>
            </w:r>
          </w:p>
        </w:tc>
        <w:tc>
          <w:tcPr>
            <w:tcW w:w="9404" w:type="dxa"/>
          </w:tcPr>
          <w:p w:rsidR="00983FFD" w:rsidRPr="00F2220E" w:rsidRDefault="00983FFD" w:rsidP="00F74A8B">
            <w:pPr>
              <w:pStyle w:val="ac"/>
              <w:shd w:val="clear" w:color="auto" w:fill="FFFFFF"/>
              <w:spacing w:before="0" w:beforeAutospacing="0" w:after="0" w:afterAutospacing="0"/>
              <w:jc w:val="both"/>
            </w:pPr>
            <w:r w:rsidRPr="009709DD">
              <w:t>При проведении оценки уязвимости объектов транспортной инфраструктуры и транспортных средств в первую очередь проводится следующие действия: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86.</w:t>
            </w:r>
          </w:p>
        </w:tc>
        <w:tc>
          <w:tcPr>
            <w:tcW w:w="9404" w:type="dxa"/>
          </w:tcPr>
          <w:p w:rsidR="00983FFD" w:rsidRPr="004056DB" w:rsidRDefault="00983FFD" w:rsidP="00F74A8B">
            <w:pPr>
              <w:pStyle w:val="ac"/>
              <w:shd w:val="clear" w:color="auto" w:fill="FFFFFF"/>
              <w:spacing w:before="0" w:beforeAutospacing="0" w:after="0" w:afterAutospacing="0"/>
              <w:jc w:val="both"/>
            </w:pPr>
            <w:r w:rsidRPr="009709DD">
              <w:t>Реализация дополнительных мер, с момента получения сообщения об изменении уровня безопасности должна произойти для объектов транспортной инфраструктуры и транспортных средствчетвертой и третьей категории в сроки, не превышающие: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87.</w:t>
            </w:r>
          </w:p>
        </w:tc>
        <w:tc>
          <w:tcPr>
            <w:tcW w:w="9404" w:type="dxa"/>
          </w:tcPr>
          <w:p w:rsidR="00983FFD" w:rsidRPr="00857351" w:rsidRDefault="00983FFD" w:rsidP="00F74A8B">
            <w:pPr>
              <w:pStyle w:val="ac"/>
              <w:shd w:val="clear" w:color="auto" w:fill="FFFFFF"/>
              <w:spacing w:before="0" w:beforeAutospacing="0" w:after="0" w:afterAutospacing="0"/>
              <w:jc w:val="both"/>
            </w:pPr>
            <w:r w:rsidRPr="009709DD">
              <w:t>Реализация дополнительных мер, с момента получения сообщения об изменении уровня безопасности должна произойти для объектов транспортной инфраструктуры и транспортных средств первой категории в сроки, не превышающие: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88.</w:t>
            </w:r>
          </w:p>
        </w:tc>
        <w:tc>
          <w:tcPr>
            <w:tcW w:w="9404" w:type="dxa"/>
          </w:tcPr>
          <w:p w:rsidR="00983FFD" w:rsidRPr="004056DB" w:rsidRDefault="00983FFD" w:rsidP="00F74A8B">
            <w:pPr>
              <w:pStyle w:val="ac"/>
              <w:shd w:val="clear" w:color="auto" w:fill="FFFFFF"/>
              <w:spacing w:before="0" w:beforeAutospacing="0" w:after="0" w:afterAutospacing="0"/>
              <w:jc w:val="both"/>
            </w:pPr>
            <w:r w:rsidRPr="009709DD">
              <w:t>Реализация дополнительных мер, с момента получения сообщения об изменении уровня безопасности для объектов транспортной инфраструктуры и транспортных средств второй категории в сроки, не превышающие: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89.</w:t>
            </w:r>
          </w:p>
        </w:tc>
        <w:tc>
          <w:tcPr>
            <w:tcW w:w="9404" w:type="dxa"/>
          </w:tcPr>
          <w:p w:rsidR="00983FFD" w:rsidRPr="00857351" w:rsidRDefault="00983FFD" w:rsidP="00F74A8B">
            <w:pPr>
              <w:pStyle w:val="ac"/>
              <w:shd w:val="clear" w:color="auto" w:fill="FFFFFF"/>
              <w:spacing w:before="0" w:beforeAutospacing="0" w:after="0" w:afterAutospacing="0"/>
              <w:jc w:val="both"/>
            </w:pPr>
            <w:r w:rsidRPr="009709DD">
              <w:t>Что проводит субъект транспортной инфраструктуры на объектах транспортной инфраструктуры первой категории на основании данных видеонаблюдения при перемещении физических лиц и/или транспортных средств через КПП на границах зоны транспортной безопасности и/или критических элементах:</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90.</w:t>
            </w:r>
          </w:p>
        </w:tc>
        <w:tc>
          <w:tcPr>
            <w:tcW w:w="9404" w:type="dxa"/>
          </w:tcPr>
          <w:p w:rsidR="00983FFD" w:rsidRPr="0007384D" w:rsidRDefault="00983FFD" w:rsidP="00F74A8B">
            <w:pPr>
              <w:widowControl w:val="0"/>
              <w:autoSpaceDE w:val="0"/>
              <w:autoSpaceDN w:val="0"/>
              <w:adjustRightInd w:val="0"/>
              <w:spacing w:after="0" w:line="240" w:lineRule="auto"/>
              <w:jc w:val="both"/>
              <w:rPr>
                <w:rFonts w:ascii="Times New Roman" w:hAnsi="Times New Roman"/>
                <w:sz w:val="24"/>
                <w:szCs w:val="24"/>
              </w:rPr>
            </w:pPr>
            <w:r w:rsidRPr="0007384D">
              <w:rPr>
                <w:rFonts w:ascii="Times New Roman" w:hAnsi="Times New Roman"/>
                <w:sz w:val="24"/>
                <w:szCs w:val="24"/>
              </w:rPr>
              <w:t>В соответствии с пунктом 9, статьи 1 Федерального закона от «09» февраля 2007 года № 16-ФЗ «О транспортной безопасности»,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 определены как:</w:t>
            </w:r>
          </w:p>
          <w:p w:rsidR="00983FFD" w:rsidRPr="00857351" w:rsidRDefault="00983FFD" w:rsidP="00F74A8B">
            <w:pPr>
              <w:pStyle w:val="ac"/>
              <w:shd w:val="clear" w:color="auto" w:fill="FFFFFF"/>
              <w:spacing w:before="0" w:beforeAutospacing="0" w:after="0" w:afterAutospacing="0"/>
              <w:jc w:val="both"/>
            </w:pP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91.</w:t>
            </w:r>
          </w:p>
        </w:tc>
        <w:tc>
          <w:tcPr>
            <w:tcW w:w="9404" w:type="dxa"/>
          </w:tcPr>
          <w:p w:rsidR="00983FFD" w:rsidRPr="00857351" w:rsidRDefault="00983FFD" w:rsidP="00F74A8B">
            <w:pPr>
              <w:pStyle w:val="ac"/>
              <w:shd w:val="clear" w:color="auto" w:fill="FFFFFF"/>
              <w:spacing w:before="0" w:beforeAutospacing="0" w:after="0" w:afterAutospacing="0"/>
              <w:jc w:val="both"/>
            </w:pPr>
            <w:r w:rsidRPr="009709DD">
              <w:t>Что проводит субъект транспортной инфраструктуры на объектах транспортной инфраструктуры первой категории на основании данных видеонаблюдения за физическими лицами и транспортными средствами в произвольном месте и в произвольное время в технологическом секторе зоны транспортной безопасности объектов транспортной инфраструктуры?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lastRenderedPageBreak/>
              <w:t>92.</w:t>
            </w:r>
          </w:p>
        </w:tc>
        <w:tc>
          <w:tcPr>
            <w:tcW w:w="9404" w:type="dxa"/>
          </w:tcPr>
          <w:p w:rsidR="00983FFD" w:rsidRPr="00857351" w:rsidRDefault="00983FFD" w:rsidP="00F74A8B">
            <w:pPr>
              <w:pStyle w:val="ac"/>
              <w:shd w:val="clear" w:color="auto" w:fill="FFFFFF"/>
              <w:spacing w:before="0" w:beforeAutospacing="0" w:after="0" w:afterAutospacing="0"/>
              <w:jc w:val="both"/>
            </w:pPr>
            <w:r w:rsidRPr="009709DD">
              <w:t>Что выполняетсубъект транспортной инфраструктуры на объектах транспортной инфраструктуры первой категории для обнаружения физических лиц и транспортных средств, являющихся объектами видеонаблюдения, в заданном месте и в заданное время по периметру зоны транспортной безопасности и в зоне свободного доступа?</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93.</w:t>
            </w:r>
          </w:p>
        </w:tc>
        <w:tc>
          <w:tcPr>
            <w:tcW w:w="9404" w:type="dxa"/>
          </w:tcPr>
          <w:p w:rsidR="00983FFD" w:rsidRPr="00857351" w:rsidRDefault="00983FFD" w:rsidP="00F74A8B">
            <w:pPr>
              <w:pStyle w:val="ac"/>
              <w:shd w:val="clear" w:color="auto" w:fill="FFFFFF"/>
              <w:spacing w:before="0" w:beforeAutospacing="0" w:after="0" w:afterAutospacing="0"/>
              <w:jc w:val="both"/>
            </w:pPr>
            <w:r w:rsidRPr="009709DD">
              <w:t>Хранение в электронном виде данных со всех технических средств обеспечения транспортной безопасности на объектах транспортной инфраструктуры первой категории должно быть обеспечено в течение: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94.</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первом уровне безопасности обязан проводить дополнительный досмотр от общего числа проходящих, проезжающих (перемещаемых) в зоны транспортной безопасности объекта транспортной инфраструктуры физических лиц и материальных объектов: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95.</w:t>
            </w:r>
          </w:p>
        </w:tc>
        <w:tc>
          <w:tcPr>
            <w:tcW w:w="9404" w:type="dxa"/>
          </w:tcPr>
          <w:p w:rsidR="00983FFD" w:rsidRPr="00857351" w:rsidRDefault="00983FFD" w:rsidP="00F74A8B">
            <w:pPr>
              <w:pStyle w:val="ac"/>
              <w:shd w:val="clear" w:color="auto" w:fill="FFFFFF"/>
              <w:spacing w:before="0" w:beforeAutospacing="0" w:after="0" w:afterAutospacing="0"/>
              <w:jc w:val="both"/>
            </w:pPr>
            <w:r w:rsidRPr="009709DD">
              <w:t>С какой периодичностью проводится выявление нарушителей, совершения или подготовки к совершению актов незаконного вмешательства путем патрульного объезда (обхода) периметра зоны транспортной безопасности объекта транспортной инфраструктуры первой категории при первом уровне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96.</w:t>
            </w:r>
          </w:p>
        </w:tc>
        <w:tc>
          <w:tcPr>
            <w:tcW w:w="9404" w:type="dxa"/>
          </w:tcPr>
          <w:p w:rsidR="00983FFD" w:rsidRPr="00857351" w:rsidRDefault="00983FFD" w:rsidP="00F74A8B">
            <w:pPr>
              <w:pStyle w:val="ac"/>
              <w:shd w:val="clear" w:color="auto" w:fill="FFFFFF"/>
              <w:spacing w:before="0" w:beforeAutospacing="0" w:after="0" w:afterAutospacing="0"/>
              <w:jc w:val="both"/>
            </w:pPr>
            <w:r w:rsidRPr="009709DD">
              <w:t>Субъект транспортной инфраструктуры на объектах транспортной инфраструктуры первой категории при втором уровне безопасности обязан:</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97.</w:t>
            </w:r>
          </w:p>
        </w:tc>
        <w:tc>
          <w:tcPr>
            <w:tcW w:w="9404" w:type="dxa"/>
          </w:tcPr>
          <w:p w:rsidR="00983FFD" w:rsidRPr="00857351" w:rsidRDefault="00983FFD" w:rsidP="00F74A8B">
            <w:pPr>
              <w:pStyle w:val="ac"/>
              <w:shd w:val="clear" w:color="auto" w:fill="FFFFFF"/>
              <w:spacing w:before="0" w:beforeAutospacing="0" w:after="0" w:afterAutospacing="0"/>
              <w:jc w:val="both"/>
            </w:pPr>
            <w:r w:rsidRPr="009709DD">
              <w:t>Субъект транспортной инфраструктуры на объектах транспортной инфраструктуры первой категории при втором уровне безопасности обязан проводить дополнительный досмотр от общего числа проходящих, проезжающих (перемещаемых) в зоны транспортной безопасности объектах транспортной инфраструктуры физических лиц и материальных объектов: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98.</w:t>
            </w:r>
          </w:p>
        </w:tc>
        <w:tc>
          <w:tcPr>
            <w:tcW w:w="9404" w:type="dxa"/>
          </w:tcPr>
          <w:p w:rsidR="00983FFD" w:rsidRPr="00857351" w:rsidRDefault="00983FFD" w:rsidP="00F74A8B">
            <w:pPr>
              <w:pStyle w:val="ac"/>
              <w:shd w:val="clear" w:color="auto" w:fill="FFFFFF"/>
              <w:spacing w:before="0" w:beforeAutospacing="0" w:after="0" w:afterAutospacing="0"/>
              <w:jc w:val="both"/>
            </w:pPr>
            <w:r w:rsidRPr="009709DD">
              <w:t>Постоянный непрерывный контроль выводимых данных с инженерно-технических систем обеспечения транспортной безопасности объектов транспортной инфраструктуры первой категории при втором уровне безопасности должны вести не менее, продолжите требование к субъектам транспортной инфраструктуры: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99.</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С какой периодичностью проводится выявление нарушителей, совершения или подготовки к совершению актов незаконного вмешательства путем патрульного объезда (обхода) периметра зоны транспортной безопасности объектов транспортной инфраструктуры первой категории при втором уровне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100.</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третьем уровне безопасности обязан:</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101.</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 xml:space="preserve">Субъект транспортной инфраструктуры на объектах транспортной инфраструктуры первой категории при третьем уровне безопасности обязан проводить дополнительный досмотр от общего числа проходящих, проезжающих (перемещаемых) в зоны транспортной безопасности объектов транспортной инфраструктуры физических лиц и </w:t>
            </w:r>
            <w:r w:rsidRPr="00A92438">
              <w:rPr>
                <w:rFonts w:ascii="Times New Roman" w:hAnsi="Times New Roman" w:cs="Times New Roman"/>
                <w:sz w:val="24"/>
                <w:szCs w:val="24"/>
              </w:rPr>
              <w:lastRenderedPageBreak/>
              <w:t>материальных объектов: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lastRenderedPageBreak/>
              <w:t>102.</w:t>
            </w:r>
          </w:p>
        </w:tc>
        <w:tc>
          <w:tcPr>
            <w:tcW w:w="9404" w:type="dxa"/>
          </w:tcPr>
          <w:p w:rsidR="00983FFD" w:rsidRPr="008C170F" w:rsidRDefault="00983FFD" w:rsidP="00F74A8B">
            <w:pPr>
              <w:pStyle w:val="ac"/>
              <w:shd w:val="clear" w:color="auto" w:fill="FFFFFF"/>
              <w:spacing w:before="0" w:beforeAutospacing="0" w:after="0" w:afterAutospacing="0"/>
              <w:jc w:val="both"/>
            </w:pPr>
            <w:r w:rsidRPr="009709DD">
              <w:t>Постоянный непрерывный контроль выводимых данных с инженерно-технических систем обеспечения транспортной безопасности объектов транспортной инфраструктуры первой категории при третьем уровне безопасности должны вести не менее, продолжите требование к субъектам транспортной инфраструктуры: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103.</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Выявлять нарушителей, совершение или подготовку к совершению актов незаконного вмешательства путем патрульного объезда (обхода) периметра зоны транспортной безопасности объектов транспортной инфраструктуры первой категории при третьем уровне безопасности, продолжите требование к субъектам транспортной инфраструктуры: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104.</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Субъект транспортной инфраструктуры обязан обеспечить возможность передачи данных в соответствии с порядком передачи данных с инженерно-технических систем о лицах, пропущенных в зоны транспортной безопасности или на критические элементы объектов транспортной инфраструктуры первой категории: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105.</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Субъект транспортной инфраструктуры обязан обеспечить возможность передачи данных в соответствии с порядком передачи данных с инженерно-технических систем о лицах, пропущенных в зоны транспортной безопасности или на критические элементы объектов транспортной инфраструктуры второй категории: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106.</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Хранение в электронном виде данных со всех технических средств обеспечения транспортной безопасности на объектах транспортной инфраструктуры второй категории должно быть обеспечено в течение: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107.</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Субъект транспортной инфраструктуры на объектах транспортной инфраструктуры второй категории при первом уровне безопасности обязан проводить дополнительный досмотр от общего числа проходящих, проезжающих (перемещаемых) в зоны транспортной безопасности объектов транспортной инфраструктуры физических лиц и материальных объектов: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108.</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Выявлять нарушителей, совершение или подготовку к совершению актов незаконного вмешательства путем патрульного объезда (обхода) периметра зоны транспортной безопасности объектов транспортной инфраструктуры второй категории при первом уровне безопасности, продолжите требование к субъектам транспортной инфраструктуры: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109.</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Субъект транспортной инфраструктуры на объектах транспортной инфраструктуры второй категории при втором уровне безопасности обязан:</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110.</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Субъект транспортной инфраструктуры на объектах транспортной инфраструктуры второй категории при втором уровне безопасности обязан проводить дополнительный досмотр от общего числа проходящих, проезжающих (перемещаемых) в зоны транспортной безопасности объектов транспортной инфраструктуры физических лиц и материальных объектов: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111.</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Выявлять нарушителей, совершение или подготовку к совершению актов незаконного вмешательства путем патрульного объезда (обхода) периметра зоны транспортной безопасности объектов транспортной инфраструктуры второй категории при втором уровне безопасности, продолжите требование к субъектам транспортной инфраструктуры: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112.</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Субъект транспортной инфраструктуры на объектах транспортной инфраструктуры второй категории при третьем уровне безопасности обязан</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113.</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Субъект транспортной инфраструктуры на объектах транспортной инфраструктуры второй категории при третьем уровне безопасности обязан проводить дополнительный досмотр от общего числа проходящих, проезжающих (перемещаемых) в зоны транспортной безопасности объектов транспортной инфраструктуры физических лиц и материальных объектов: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114.</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 xml:space="preserve">Постоянный непрерывный контроль выводимых данных с инженерно-технических </w:t>
            </w:r>
            <w:r w:rsidRPr="00A92438">
              <w:rPr>
                <w:rFonts w:ascii="Times New Roman" w:hAnsi="Times New Roman" w:cs="Times New Roman"/>
                <w:sz w:val="24"/>
                <w:szCs w:val="24"/>
              </w:rPr>
              <w:lastRenderedPageBreak/>
              <w:t>систем обеспечения транспортной безопасности объектов транспортной инфраструктуры второй категории при третьем уровне безопасности должны вести не менее, продолжите требование к субъектам транспортной инфраструктуры: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lastRenderedPageBreak/>
              <w:t>115.</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Выявлять нарушителей, совершение или подготовку к совершению актов незаконного вмешательства путем патрульного объезда (обхода) периметра зоны транспортной безопасности объектов транспортной инфраструктуры второй категории при третьем уровне безопасности, продолжите требование к субъектам транспортной инфраструктуры: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116.</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Хранение в электронном виде данных со всех технических средств обеспечения транспортной безопасности на объектах транспортной инфраструктуры третьей категории должно быть обеспечено в течение: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117.</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Выявлять нарушителей, совершение или подготовку к совершению актов незаконного вмешательства путем патрульного объезда (обхода) периметра зоны транспортной безопасности объектов транспортной инфраструктуры третьей категории при первом уровне безопасности, продолжите требование к субъектам транспортной инфраструктуры: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118.</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первом уровне безопасности обязан проводить дополнительный досмотр от общего числа проходящих, проезжающих (перемещаемых) в зоны транспортной безопасности объектов транспортной инфраструктуры физических лиц и материальных объектов: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119.</w:t>
            </w:r>
          </w:p>
        </w:tc>
        <w:tc>
          <w:tcPr>
            <w:tcW w:w="9404" w:type="dxa"/>
          </w:tcPr>
          <w:p w:rsidR="00983FFD" w:rsidRPr="00A92438" w:rsidRDefault="00983FFD" w:rsidP="00F74A8B">
            <w:pPr>
              <w:pStyle w:val="ConsPlusNormal"/>
              <w:jc w:val="both"/>
              <w:rPr>
                <w:rFonts w:ascii="Times New Roman" w:hAnsi="Times New Roman" w:cs="Times New Roman"/>
                <w:color w:val="FF0000"/>
                <w:sz w:val="24"/>
                <w:szCs w:val="24"/>
              </w:rPr>
            </w:pPr>
            <w:r w:rsidRPr="003473DD">
              <w:rPr>
                <w:rFonts w:ascii="Times New Roman" w:hAnsi="Times New Roman"/>
                <w:sz w:val="24"/>
                <w:szCs w:val="24"/>
              </w:rPr>
              <w:t>На кого возлагается обеспечение транспортной безопасности объектов транспортной инфраструктуры и транспортных средств: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120.</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Для выявления оружия и взрывных устройств под одеждой используются: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121.</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На правильность работы детекторов паров взрывчатых веществ влияют:</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122.</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Назовите технические средства для досмотра людей и ручной клади на КПП, где осуществляется досмотр, дополнительный досмотр, повторный досмотр:</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123.</w:t>
            </w:r>
          </w:p>
        </w:tc>
        <w:tc>
          <w:tcPr>
            <w:tcW w:w="9404" w:type="dxa"/>
          </w:tcPr>
          <w:p w:rsidR="00983FFD" w:rsidRPr="00A92438" w:rsidRDefault="00983FFD" w:rsidP="00F74A8B">
            <w:pPr>
              <w:pStyle w:val="ConsPlusNormal"/>
              <w:jc w:val="both"/>
              <w:rPr>
                <w:rFonts w:ascii="Times New Roman" w:hAnsi="Times New Roman" w:cs="Times New Roman"/>
                <w:color w:val="FF0000"/>
                <w:sz w:val="24"/>
                <w:szCs w:val="24"/>
              </w:rPr>
            </w:pPr>
            <w:r>
              <w:rPr>
                <w:rFonts w:ascii="Times New Roman" w:hAnsi="Times New Roman" w:cs="Times New Roman"/>
                <w:sz w:val="24"/>
                <w:szCs w:val="24"/>
              </w:rPr>
              <w:t>В соответствии с приказом Министерства транспорта РФ от 23 июля 2015 г. № 227 кем</w:t>
            </w:r>
            <w:r w:rsidRPr="00A92438">
              <w:rPr>
                <w:rFonts w:ascii="Times New Roman" w:hAnsi="Times New Roman" w:cs="Times New Roman"/>
                <w:sz w:val="24"/>
                <w:szCs w:val="24"/>
              </w:rPr>
              <w:t xml:space="preserve"> определяется количество КПП</w:t>
            </w:r>
            <w:r>
              <w:rPr>
                <w:rFonts w:ascii="Times New Roman" w:hAnsi="Times New Roman" w:cs="Times New Roman"/>
                <w:sz w:val="24"/>
                <w:szCs w:val="24"/>
              </w:rPr>
              <w:t>, постов численность работников досмотра, а также работников, осуществляющих наблюдение и собеседование?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124.</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Для досмотра ручной клади используются: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125.</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Для обеспечения требуемого уровня защищенности различных объектов транспортной инфраструктуры используются: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126.</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eastAsia="Times New Roman" w:hAnsi="Times New Roman" w:cs="Times New Roman"/>
                <w:sz w:val="24"/>
                <w:szCs w:val="24"/>
              </w:rPr>
              <w:t>Для повышения защитных свойств ограждения используют:</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127.</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В каких местах размещаются инженерные сооружения обеспечения транспортной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128.</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eastAsia="Times New Roman" w:hAnsi="Times New Roman" w:cs="Times New Roman"/>
                <w:sz w:val="24"/>
                <w:szCs w:val="24"/>
              </w:rPr>
              <w:t>Инженерные сооружения обеспечения транспортной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129.</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Размер инженерных сооружений обеспечения транспортной безопасности по высоте: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130.</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Назовите все виды заграждений по просматриваемости: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131.</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eastAsia="Times New Roman" w:hAnsi="Times New Roman" w:cs="Times New Roman"/>
                <w:sz w:val="24"/>
                <w:szCs w:val="24"/>
              </w:rPr>
              <w:t>Материал фундамента заграждения: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132.</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Какая система позволяет оператору визуально контролировать ситуацию на территории зон транспортной безопасности объектов транспортной инфраструктуры?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133.</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Используемые в технических средствах обеспечения транспортной безопасности радиометры позволяют осуществлять:</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134.</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Организация досмотра возлагается: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135.</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Организация дополнительного досмотра возлагается: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136.</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Организация повторного досмотра возлагается: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137.</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Что осуществляется в ходе досмотра?</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138.</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На что направлены мероприятия досмотра:</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139.</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Когда проводится наблюдение и (или) собеседование в целях обеспечения транспортной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lastRenderedPageBreak/>
              <w:t>140.</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Что делается по результатам наблюдения и (или) собеседования в целях обеспечения транспортной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141.</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Какие мероприятия осуществляются в ходе дополнительного досмотра в целях обеспечения транспортной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142.</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Для какой цели осуществляется дополнительный досмотр:</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143.</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Когда проводится повторный досмотр в целях обеспечения транспортной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144.</w:t>
            </w:r>
          </w:p>
        </w:tc>
        <w:tc>
          <w:tcPr>
            <w:tcW w:w="9404" w:type="dxa"/>
          </w:tcPr>
          <w:p w:rsidR="00983FFD" w:rsidRPr="00A92438" w:rsidRDefault="00983FFD" w:rsidP="00F74A8B">
            <w:pPr>
              <w:pStyle w:val="ConsPlusNormal"/>
              <w:jc w:val="both"/>
              <w:rPr>
                <w:rFonts w:ascii="Times New Roman" w:hAnsi="Times New Roman" w:cs="Times New Roman"/>
                <w:sz w:val="24"/>
                <w:szCs w:val="24"/>
              </w:rPr>
            </w:pPr>
            <w:r w:rsidRPr="00A92438">
              <w:rPr>
                <w:rFonts w:ascii="Times New Roman" w:hAnsi="Times New Roman" w:cs="Times New Roman"/>
                <w:sz w:val="24"/>
                <w:szCs w:val="24"/>
              </w:rPr>
              <w:t>Чему подлежат технические средства обеспечения транспортной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145.</w:t>
            </w:r>
          </w:p>
        </w:tc>
        <w:tc>
          <w:tcPr>
            <w:tcW w:w="9404" w:type="dxa"/>
          </w:tcPr>
          <w:p w:rsidR="00983FFD" w:rsidRPr="00A92438" w:rsidRDefault="00983FFD" w:rsidP="00F74A8B">
            <w:pPr>
              <w:spacing w:after="0" w:line="240" w:lineRule="auto"/>
              <w:jc w:val="both"/>
              <w:rPr>
                <w:rFonts w:ascii="Times New Roman" w:hAnsi="Times New Roman"/>
                <w:sz w:val="24"/>
                <w:szCs w:val="24"/>
                <w:u w:val="single"/>
              </w:rPr>
            </w:pPr>
            <w:r w:rsidRPr="00A92438">
              <w:rPr>
                <w:rFonts w:ascii="Times New Roman" w:hAnsi="Times New Roman"/>
                <w:sz w:val="24"/>
                <w:szCs w:val="24"/>
              </w:rPr>
              <w:t>Кем проводится досмотр в целях обеспечения транспортной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146.</w:t>
            </w:r>
          </w:p>
        </w:tc>
        <w:tc>
          <w:tcPr>
            <w:tcW w:w="9404" w:type="dxa"/>
          </w:tcPr>
          <w:p w:rsidR="00983FFD" w:rsidRPr="00A92438" w:rsidRDefault="00983FFD" w:rsidP="00F74A8B">
            <w:pPr>
              <w:spacing w:after="0" w:line="240" w:lineRule="auto"/>
              <w:jc w:val="both"/>
              <w:rPr>
                <w:rFonts w:ascii="Times New Roman" w:hAnsi="Times New Roman"/>
                <w:sz w:val="24"/>
                <w:szCs w:val="24"/>
                <w:u w:val="single"/>
              </w:rPr>
            </w:pPr>
            <w:r w:rsidRPr="00A92438">
              <w:rPr>
                <w:rFonts w:ascii="Times New Roman" w:hAnsi="Times New Roman"/>
                <w:sz w:val="24"/>
                <w:szCs w:val="24"/>
              </w:rPr>
              <w:t>Кем проводится дополнительный досмотр в целях обеспечения транспортной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147.</w:t>
            </w:r>
          </w:p>
        </w:tc>
        <w:tc>
          <w:tcPr>
            <w:tcW w:w="9404" w:type="dxa"/>
          </w:tcPr>
          <w:p w:rsidR="00983FFD" w:rsidRPr="00A92438" w:rsidRDefault="00983FFD" w:rsidP="00F74A8B">
            <w:pPr>
              <w:spacing w:after="0" w:line="240" w:lineRule="auto"/>
              <w:jc w:val="both"/>
              <w:rPr>
                <w:rFonts w:ascii="Times New Roman" w:hAnsi="Times New Roman"/>
                <w:sz w:val="24"/>
                <w:szCs w:val="24"/>
                <w:u w:val="single"/>
              </w:rPr>
            </w:pPr>
            <w:r w:rsidRPr="00A92438">
              <w:rPr>
                <w:rFonts w:ascii="Times New Roman" w:hAnsi="Times New Roman"/>
                <w:sz w:val="24"/>
                <w:szCs w:val="24"/>
              </w:rPr>
              <w:t>Кем проводится повторный досмотр, в целях обеспечения транспортной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148.</w:t>
            </w:r>
          </w:p>
        </w:tc>
        <w:tc>
          <w:tcPr>
            <w:tcW w:w="9404" w:type="dxa"/>
          </w:tcPr>
          <w:p w:rsidR="00983FFD" w:rsidRPr="00A92438" w:rsidRDefault="00983FFD" w:rsidP="00F74A8B">
            <w:pPr>
              <w:spacing w:after="0" w:line="240" w:lineRule="auto"/>
              <w:jc w:val="both"/>
              <w:rPr>
                <w:rFonts w:ascii="Times New Roman" w:hAnsi="Times New Roman"/>
                <w:sz w:val="24"/>
                <w:szCs w:val="24"/>
                <w:u w:val="single"/>
              </w:rPr>
            </w:pPr>
            <w:r w:rsidRPr="00A92438">
              <w:rPr>
                <w:rFonts w:ascii="Times New Roman" w:hAnsi="Times New Roman"/>
                <w:sz w:val="24"/>
                <w:szCs w:val="24"/>
              </w:rPr>
              <w:t>Кем проводится наблюдение и (или) собеседование в целях обеспечения транспортной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149.</w:t>
            </w:r>
          </w:p>
        </w:tc>
        <w:tc>
          <w:tcPr>
            <w:tcW w:w="9404" w:type="dxa"/>
          </w:tcPr>
          <w:p w:rsidR="00983FFD" w:rsidRPr="00A92438" w:rsidRDefault="00983FFD" w:rsidP="00F74A8B">
            <w:pPr>
              <w:spacing w:after="0" w:line="240" w:lineRule="auto"/>
              <w:jc w:val="both"/>
              <w:rPr>
                <w:rFonts w:ascii="Times New Roman" w:hAnsi="Times New Roman"/>
                <w:sz w:val="24"/>
                <w:szCs w:val="24"/>
                <w:u w:val="single"/>
              </w:rPr>
            </w:pPr>
            <w:r w:rsidRPr="00A92438">
              <w:rPr>
                <w:rFonts w:ascii="Times New Roman" w:hAnsi="Times New Roman"/>
                <w:sz w:val="24"/>
                <w:szCs w:val="24"/>
              </w:rPr>
              <w:t>Как поступить в случае идентификации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150.</w:t>
            </w:r>
          </w:p>
        </w:tc>
        <w:tc>
          <w:tcPr>
            <w:tcW w:w="9404" w:type="dxa"/>
          </w:tcPr>
          <w:p w:rsidR="00983FFD" w:rsidRPr="00A92438" w:rsidRDefault="00983FFD" w:rsidP="00F74A8B">
            <w:pPr>
              <w:spacing w:after="0" w:line="240" w:lineRule="auto"/>
              <w:jc w:val="both"/>
              <w:rPr>
                <w:rFonts w:ascii="Times New Roman" w:hAnsi="Times New Roman"/>
                <w:sz w:val="24"/>
                <w:szCs w:val="24"/>
                <w:u w:val="single"/>
              </w:rPr>
            </w:pPr>
            <w:r w:rsidRPr="00A92438">
              <w:rPr>
                <w:rFonts w:ascii="Times New Roman" w:hAnsi="Times New Roman"/>
                <w:sz w:val="24"/>
                <w:szCs w:val="24"/>
              </w:rPr>
              <w:t>Лица, отказавшиеся от досмотра:</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151.</w:t>
            </w:r>
          </w:p>
        </w:tc>
        <w:tc>
          <w:tcPr>
            <w:tcW w:w="9404" w:type="dxa"/>
          </w:tcPr>
          <w:p w:rsidR="00983FFD" w:rsidRPr="00A92438" w:rsidRDefault="00983FFD" w:rsidP="00F74A8B">
            <w:pPr>
              <w:spacing w:after="0" w:line="240" w:lineRule="auto"/>
              <w:jc w:val="both"/>
              <w:rPr>
                <w:rFonts w:ascii="Times New Roman" w:hAnsi="Times New Roman"/>
                <w:sz w:val="24"/>
                <w:szCs w:val="24"/>
                <w:u w:val="single"/>
              </w:rPr>
            </w:pPr>
            <w:r w:rsidRPr="00A92438">
              <w:rPr>
                <w:rFonts w:ascii="Times New Roman" w:hAnsi="Times New Roman"/>
                <w:sz w:val="24"/>
                <w:szCs w:val="24"/>
              </w:rPr>
              <w:t>Отказ пассажира от досмотра, дополнительного досмотра и повторного досмотра в целях обеспечения транспортной безопасности:</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152.</w:t>
            </w:r>
          </w:p>
        </w:tc>
        <w:tc>
          <w:tcPr>
            <w:tcW w:w="9404" w:type="dxa"/>
          </w:tcPr>
          <w:p w:rsidR="00983FFD" w:rsidRPr="00A92438" w:rsidRDefault="00983FFD" w:rsidP="00F74A8B">
            <w:pPr>
              <w:spacing w:after="0" w:line="240" w:lineRule="auto"/>
              <w:jc w:val="both"/>
              <w:rPr>
                <w:rFonts w:ascii="Times New Roman" w:hAnsi="Times New Roman"/>
                <w:sz w:val="24"/>
                <w:szCs w:val="24"/>
                <w:u w:val="single"/>
              </w:rPr>
            </w:pPr>
            <w:r w:rsidRPr="00A92438">
              <w:rPr>
                <w:rFonts w:ascii="Times New Roman" w:hAnsi="Times New Roman"/>
                <w:sz w:val="24"/>
                <w:szCs w:val="24"/>
              </w:rPr>
              <w:t>Правила проведения досмотра, дополнительного досмотра и повторного досмотра в целях обеспечения транспортной безопасности устанавливаются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153.</w:t>
            </w:r>
          </w:p>
        </w:tc>
        <w:tc>
          <w:tcPr>
            <w:tcW w:w="9404" w:type="dxa"/>
          </w:tcPr>
          <w:p w:rsidR="00983FFD" w:rsidRPr="00A92438" w:rsidRDefault="00983FFD" w:rsidP="00F74A8B">
            <w:pPr>
              <w:spacing w:after="0" w:line="240" w:lineRule="auto"/>
              <w:jc w:val="both"/>
              <w:rPr>
                <w:rFonts w:ascii="Times New Roman" w:hAnsi="Times New Roman"/>
                <w:sz w:val="24"/>
                <w:szCs w:val="24"/>
                <w:u w:val="single"/>
              </w:rPr>
            </w:pPr>
            <w:r w:rsidRPr="00A92438">
              <w:rPr>
                <w:rFonts w:ascii="Times New Roman" w:hAnsi="Times New Roman"/>
                <w:sz w:val="24"/>
                <w:szCs w:val="24"/>
              </w:rPr>
              <w:t>Правила проведения досмотра, дополнительного досмотра и повторного досмотра в целях обеспечения транспортной безопасности включают в себя в том числе: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154.</w:t>
            </w:r>
          </w:p>
        </w:tc>
        <w:tc>
          <w:tcPr>
            <w:tcW w:w="9404" w:type="dxa"/>
          </w:tcPr>
          <w:p w:rsidR="00983FFD" w:rsidRPr="00CD5A83" w:rsidRDefault="00983FFD" w:rsidP="00F74A8B">
            <w:pPr>
              <w:spacing w:after="0" w:line="240" w:lineRule="auto"/>
              <w:jc w:val="both"/>
              <w:rPr>
                <w:rFonts w:ascii="Times New Roman" w:hAnsi="Times New Roman"/>
                <w:sz w:val="24"/>
                <w:szCs w:val="24"/>
                <w:u w:val="single"/>
              </w:rPr>
            </w:pPr>
            <w:r w:rsidRPr="00CD5A83">
              <w:rPr>
                <w:rFonts w:ascii="Times New Roman" w:hAnsi="Times New Roman"/>
                <w:sz w:val="24"/>
                <w:szCs w:val="24"/>
              </w:rPr>
              <w:t xml:space="preserve">Сектор свободного доступа  -  это: </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155.</w:t>
            </w:r>
          </w:p>
        </w:tc>
        <w:tc>
          <w:tcPr>
            <w:tcW w:w="9404" w:type="dxa"/>
          </w:tcPr>
          <w:p w:rsidR="00983FFD" w:rsidRPr="00CD5A83" w:rsidRDefault="00983FFD" w:rsidP="00F74A8B">
            <w:pPr>
              <w:spacing w:after="0" w:line="240" w:lineRule="auto"/>
              <w:jc w:val="both"/>
              <w:rPr>
                <w:rFonts w:ascii="Times New Roman" w:hAnsi="Times New Roman"/>
                <w:sz w:val="24"/>
                <w:szCs w:val="24"/>
                <w:u w:val="single"/>
              </w:rPr>
            </w:pPr>
            <w:r w:rsidRPr="00CD5A83">
              <w:rPr>
                <w:rFonts w:ascii="Times New Roman" w:hAnsi="Times New Roman"/>
                <w:sz w:val="24"/>
                <w:szCs w:val="24"/>
              </w:rPr>
              <w:t>Перевозочный сектор объекта  транспортной инфраструктуры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156.</w:t>
            </w:r>
          </w:p>
        </w:tc>
        <w:tc>
          <w:tcPr>
            <w:tcW w:w="9404" w:type="dxa"/>
          </w:tcPr>
          <w:p w:rsidR="00983FFD" w:rsidRPr="00F05B70" w:rsidRDefault="00983FFD" w:rsidP="00F74A8B">
            <w:pPr>
              <w:spacing w:after="0" w:line="240" w:lineRule="auto"/>
              <w:jc w:val="both"/>
              <w:rPr>
                <w:rFonts w:ascii="Times New Roman" w:hAnsi="Times New Roman"/>
                <w:sz w:val="24"/>
                <w:szCs w:val="24"/>
                <w:u w:val="single"/>
              </w:rPr>
            </w:pPr>
            <w:r w:rsidRPr="00F05B70">
              <w:rPr>
                <w:rFonts w:ascii="Times New Roman" w:hAnsi="Times New Roman"/>
                <w:sz w:val="24"/>
                <w:szCs w:val="24"/>
              </w:rPr>
              <w:t>Технологический сектор  объекта транспортной инфраструктуры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157.</w:t>
            </w:r>
          </w:p>
        </w:tc>
        <w:tc>
          <w:tcPr>
            <w:tcW w:w="9404" w:type="dxa"/>
          </w:tcPr>
          <w:p w:rsidR="00983FFD" w:rsidRPr="00A92438" w:rsidRDefault="00983FFD" w:rsidP="00F74A8B">
            <w:pPr>
              <w:spacing w:after="0" w:line="240" w:lineRule="auto"/>
              <w:jc w:val="both"/>
              <w:rPr>
                <w:rFonts w:ascii="Times New Roman" w:hAnsi="Times New Roman"/>
                <w:sz w:val="24"/>
                <w:szCs w:val="24"/>
                <w:u w:val="single"/>
              </w:rPr>
            </w:pPr>
            <w:r w:rsidRPr="00A92438">
              <w:rPr>
                <w:rFonts w:ascii="Times New Roman" w:hAnsi="Times New Roman"/>
                <w:sz w:val="24"/>
                <w:szCs w:val="24"/>
              </w:rPr>
              <w:t>Критический элемент объектов транспортной инфраструктуры или транспортных средств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158.</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Контрольно-пропускной пункт (пост)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159.</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Грузы повышенной опасности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160.</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В какой срок необходимо проинформировать уполномоченных представителей МВД России, обо всех физических лицах или материальных объектах в случае выявления связи данных лиц и объектов с совершением или подготовкой акта незаконного вмешательства?</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161.</w:t>
            </w:r>
          </w:p>
        </w:tc>
        <w:tc>
          <w:tcPr>
            <w:tcW w:w="9404" w:type="dxa"/>
          </w:tcPr>
          <w:p w:rsidR="00983FFD" w:rsidRPr="00A95599" w:rsidRDefault="00983FFD" w:rsidP="00F74A8B">
            <w:pPr>
              <w:spacing w:after="0" w:line="240" w:lineRule="auto"/>
              <w:jc w:val="both"/>
              <w:rPr>
                <w:rFonts w:ascii="Times New Roman" w:hAnsi="Times New Roman"/>
                <w:sz w:val="24"/>
                <w:szCs w:val="24"/>
              </w:rPr>
            </w:pPr>
            <w:r w:rsidRPr="00A95599">
              <w:rPr>
                <w:rFonts w:ascii="Times New Roman" w:hAnsi="Times New Roman"/>
                <w:sz w:val="24"/>
                <w:szCs w:val="24"/>
              </w:rPr>
              <w:t>Какие бывают виды пропусков согласно постан</w:t>
            </w:r>
            <w:r>
              <w:rPr>
                <w:rFonts w:ascii="Times New Roman" w:hAnsi="Times New Roman"/>
                <w:sz w:val="24"/>
                <w:szCs w:val="24"/>
              </w:rPr>
              <w:t>овление Правительства Российской Федерации от 14 сентября 2016 г. №</w:t>
            </w:r>
            <w:r w:rsidRPr="00A95599">
              <w:rPr>
                <w:rFonts w:ascii="Times New Roman" w:hAnsi="Times New Roman"/>
                <w:sz w:val="24"/>
                <w:szCs w:val="24"/>
              </w:rPr>
              <w:t xml:space="preserve">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w:t>
            </w:r>
            <w:r w:rsidRPr="00A95599">
              <w:rPr>
                <w:rFonts w:ascii="Times New Roman" w:hAnsi="Times New Roman"/>
                <w:sz w:val="24"/>
                <w:szCs w:val="24"/>
              </w:rPr>
              <w:lastRenderedPageBreak/>
              <w:t>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lastRenderedPageBreak/>
              <w:t>162.</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Количество категорий по транспортной безопасности объектам транспортной инфраструктуры и транспортным средствам устанавливается: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163.</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Перечень объектов транспортной инфраструктуры и транспортных средств, не подлежащих категорированию, устанавливается: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164.</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устанавливаются: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165.</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Реестр категорированных объектов транспортной инфраструктуры и/или транспортных средств ведется: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166.</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Перечни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или ее часть устанавливаются нормативным правовым актом:</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167.</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Правила проведения досмотра, дополнительного досмотра и повторного досмотра в целях обеспечения транспортной безопасности включают в себя, в том числе: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168.</w:t>
            </w:r>
          </w:p>
        </w:tc>
        <w:tc>
          <w:tcPr>
            <w:tcW w:w="9404" w:type="dxa"/>
          </w:tcPr>
          <w:p w:rsidR="00983FFD" w:rsidRPr="00A92438" w:rsidRDefault="00983FFD" w:rsidP="00F74A8B">
            <w:pPr>
              <w:spacing w:after="0" w:line="240" w:lineRule="auto"/>
              <w:jc w:val="both"/>
              <w:rPr>
                <w:rFonts w:ascii="Times New Roman" w:eastAsia="Times New Roman" w:hAnsi="Times New Roman"/>
                <w:sz w:val="24"/>
                <w:szCs w:val="24"/>
              </w:rPr>
            </w:pPr>
            <w:r w:rsidRPr="00A92438">
              <w:rPr>
                <w:rFonts w:ascii="Times New Roman" w:hAnsi="Times New Roman"/>
                <w:color w:val="000000"/>
                <w:sz w:val="24"/>
                <w:szCs w:val="24"/>
              </w:rPr>
              <w:t>В плане обеспечения транспортной безопасности объекта транспортной инфраструктуры и транспортных средств отражают сведения: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169.</w:t>
            </w:r>
          </w:p>
        </w:tc>
        <w:tc>
          <w:tcPr>
            <w:tcW w:w="9404" w:type="dxa"/>
          </w:tcPr>
          <w:p w:rsidR="00983FFD" w:rsidRPr="00E575E1" w:rsidRDefault="00983FFD" w:rsidP="00F74A8B">
            <w:pPr>
              <w:autoSpaceDE w:val="0"/>
              <w:autoSpaceDN w:val="0"/>
              <w:adjustRightInd w:val="0"/>
              <w:spacing w:after="0" w:line="240" w:lineRule="auto"/>
              <w:jc w:val="both"/>
              <w:outlineLvl w:val="0"/>
              <w:rPr>
                <w:rFonts w:ascii="Times New Roman" w:eastAsia="Times New Roman" w:hAnsi="Times New Roman"/>
                <w:sz w:val="24"/>
                <w:szCs w:val="24"/>
                <w:highlight w:val="red"/>
              </w:rPr>
            </w:pPr>
            <w:r>
              <w:rPr>
                <w:rFonts w:ascii="Times New Roman" w:hAnsi="Times New Roman"/>
                <w:bCs/>
                <w:sz w:val="24"/>
                <w:szCs w:val="24"/>
              </w:rPr>
              <w:t>Первая</w:t>
            </w:r>
            <w:r w:rsidRPr="0054445D">
              <w:rPr>
                <w:rFonts w:ascii="Times New Roman" w:hAnsi="Times New Roman"/>
                <w:bCs/>
                <w:sz w:val="24"/>
                <w:szCs w:val="24"/>
              </w:rPr>
              <w:t xml:space="preserve"> категори</w:t>
            </w:r>
            <w:r>
              <w:rPr>
                <w:rFonts w:ascii="Times New Roman" w:hAnsi="Times New Roman"/>
                <w:bCs/>
                <w:sz w:val="24"/>
                <w:szCs w:val="24"/>
              </w:rPr>
              <w:t>я</w:t>
            </w:r>
            <w:r w:rsidRPr="0054445D">
              <w:rPr>
                <w:rFonts w:ascii="Times New Roman" w:hAnsi="Times New Roman"/>
                <w:bCs/>
                <w:sz w:val="24"/>
                <w:szCs w:val="24"/>
              </w:rPr>
              <w:t xml:space="preserve"> присваив</w:t>
            </w:r>
            <w:r>
              <w:rPr>
                <w:rFonts w:ascii="Times New Roman" w:hAnsi="Times New Roman"/>
                <w:bCs/>
                <w:sz w:val="24"/>
                <w:szCs w:val="24"/>
              </w:rPr>
              <w:t>ается</w:t>
            </w:r>
            <w:r w:rsidRPr="0054445D">
              <w:rPr>
                <w:rFonts w:ascii="Times New Roman" w:hAnsi="Times New Roman"/>
                <w:bCs/>
                <w:sz w:val="24"/>
                <w:szCs w:val="24"/>
              </w:rPr>
              <w:t xml:space="preserve"> транспортным средствам автомобильного транспорта</w:t>
            </w:r>
            <w:r>
              <w:rPr>
                <w:rFonts w:ascii="Times New Roman" w:hAnsi="Times New Roman"/>
                <w:bCs/>
                <w:sz w:val="24"/>
                <w:szCs w:val="24"/>
              </w:rPr>
              <w:t xml:space="preserve">,когда </w:t>
            </w:r>
            <w:r w:rsidRPr="0054445D">
              <w:rPr>
                <w:rFonts w:ascii="Times New Roman" w:hAnsi="Times New Roman"/>
                <w:bCs/>
                <w:sz w:val="24"/>
                <w:szCs w:val="24"/>
              </w:rPr>
              <w:t>количественны</w:t>
            </w:r>
            <w:r>
              <w:rPr>
                <w:rFonts w:ascii="Times New Roman" w:hAnsi="Times New Roman"/>
                <w:bCs/>
                <w:sz w:val="24"/>
                <w:szCs w:val="24"/>
              </w:rPr>
              <w:t>е</w:t>
            </w:r>
            <w:r w:rsidRPr="0054445D">
              <w:rPr>
                <w:rFonts w:ascii="Times New Roman" w:hAnsi="Times New Roman"/>
                <w:bCs/>
                <w:sz w:val="24"/>
                <w:szCs w:val="24"/>
              </w:rPr>
              <w:t xml:space="preserve"> показател</w:t>
            </w:r>
            <w:r>
              <w:rPr>
                <w:rFonts w:ascii="Times New Roman" w:hAnsi="Times New Roman"/>
                <w:bCs/>
                <w:sz w:val="24"/>
                <w:szCs w:val="24"/>
              </w:rPr>
              <w:t>и</w:t>
            </w:r>
            <w:r w:rsidRPr="0054445D">
              <w:rPr>
                <w:rFonts w:ascii="Times New Roman" w:hAnsi="Times New Roman"/>
                <w:bCs/>
                <w:sz w:val="24"/>
                <w:szCs w:val="24"/>
              </w:rPr>
              <w:t xml:space="preserve"> погибших или </w:t>
            </w:r>
            <w:r>
              <w:rPr>
                <w:rFonts w:ascii="Times New Roman" w:hAnsi="Times New Roman"/>
                <w:bCs/>
                <w:sz w:val="24"/>
                <w:szCs w:val="24"/>
              </w:rPr>
              <w:t>получивших вред здоровью людей</w:t>
            </w:r>
            <w:r w:rsidRPr="0054445D">
              <w:rPr>
                <w:rFonts w:ascii="Times New Roman" w:hAnsi="Times New Roman"/>
                <w:bCs/>
                <w:sz w:val="24"/>
                <w:szCs w:val="24"/>
              </w:rPr>
              <w:t>:</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170.</w:t>
            </w:r>
          </w:p>
        </w:tc>
        <w:tc>
          <w:tcPr>
            <w:tcW w:w="9404" w:type="dxa"/>
          </w:tcPr>
          <w:p w:rsidR="00983FFD" w:rsidRPr="00E575E1" w:rsidRDefault="00983FFD" w:rsidP="00F74A8B">
            <w:pPr>
              <w:autoSpaceDE w:val="0"/>
              <w:autoSpaceDN w:val="0"/>
              <w:adjustRightInd w:val="0"/>
              <w:spacing w:after="0" w:line="240" w:lineRule="auto"/>
              <w:jc w:val="both"/>
              <w:outlineLvl w:val="0"/>
              <w:rPr>
                <w:rFonts w:ascii="Times New Roman" w:eastAsia="Times New Roman" w:hAnsi="Times New Roman"/>
                <w:sz w:val="24"/>
                <w:szCs w:val="24"/>
                <w:highlight w:val="red"/>
              </w:rPr>
            </w:pPr>
            <w:r>
              <w:rPr>
                <w:rFonts w:ascii="Times New Roman" w:hAnsi="Times New Roman"/>
                <w:bCs/>
                <w:sz w:val="24"/>
                <w:szCs w:val="24"/>
              </w:rPr>
              <w:t>Вторая</w:t>
            </w:r>
            <w:r w:rsidRPr="0054445D">
              <w:rPr>
                <w:rFonts w:ascii="Times New Roman" w:hAnsi="Times New Roman"/>
                <w:bCs/>
                <w:sz w:val="24"/>
                <w:szCs w:val="24"/>
              </w:rPr>
              <w:t xml:space="preserve"> категори</w:t>
            </w:r>
            <w:r>
              <w:rPr>
                <w:rFonts w:ascii="Times New Roman" w:hAnsi="Times New Roman"/>
                <w:bCs/>
                <w:sz w:val="24"/>
                <w:szCs w:val="24"/>
              </w:rPr>
              <w:t>я</w:t>
            </w:r>
            <w:r w:rsidRPr="0054445D">
              <w:rPr>
                <w:rFonts w:ascii="Times New Roman" w:hAnsi="Times New Roman"/>
                <w:bCs/>
                <w:sz w:val="24"/>
                <w:szCs w:val="24"/>
              </w:rPr>
              <w:t xml:space="preserve"> присваив</w:t>
            </w:r>
            <w:r>
              <w:rPr>
                <w:rFonts w:ascii="Times New Roman" w:hAnsi="Times New Roman"/>
                <w:bCs/>
                <w:sz w:val="24"/>
                <w:szCs w:val="24"/>
              </w:rPr>
              <w:t>ается</w:t>
            </w:r>
            <w:r w:rsidRPr="0054445D">
              <w:rPr>
                <w:rFonts w:ascii="Times New Roman" w:hAnsi="Times New Roman"/>
                <w:bCs/>
                <w:sz w:val="24"/>
                <w:szCs w:val="24"/>
              </w:rPr>
              <w:t xml:space="preserve"> транспортным средствам автомобильного транспорта</w:t>
            </w:r>
            <w:r>
              <w:rPr>
                <w:rFonts w:ascii="Times New Roman" w:hAnsi="Times New Roman"/>
                <w:bCs/>
                <w:sz w:val="24"/>
                <w:szCs w:val="24"/>
              </w:rPr>
              <w:t xml:space="preserve">,когда </w:t>
            </w:r>
            <w:r w:rsidRPr="0054445D">
              <w:rPr>
                <w:rFonts w:ascii="Times New Roman" w:hAnsi="Times New Roman"/>
                <w:bCs/>
                <w:sz w:val="24"/>
                <w:szCs w:val="24"/>
              </w:rPr>
              <w:t>количественны</w:t>
            </w:r>
            <w:r>
              <w:rPr>
                <w:rFonts w:ascii="Times New Roman" w:hAnsi="Times New Roman"/>
                <w:bCs/>
                <w:sz w:val="24"/>
                <w:szCs w:val="24"/>
              </w:rPr>
              <w:t>е</w:t>
            </w:r>
            <w:r w:rsidRPr="0054445D">
              <w:rPr>
                <w:rFonts w:ascii="Times New Roman" w:hAnsi="Times New Roman"/>
                <w:bCs/>
                <w:sz w:val="24"/>
                <w:szCs w:val="24"/>
              </w:rPr>
              <w:t xml:space="preserve"> показател</w:t>
            </w:r>
            <w:r>
              <w:rPr>
                <w:rFonts w:ascii="Times New Roman" w:hAnsi="Times New Roman"/>
                <w:bCs/>
                <w:sz w:val="24"/>
                <w:szCs w:val="24"/>
              </w:rPr>
              <w:t>и</w:t>
            </w:r>
            <w:r w:rsidRPr="0054445D">
              <w:rPr>
                <w:rFonts w:ascii="Times New Roman" w:hAnsi="Times New Roman"/>
                <w:bCs/>
                <w:sz w:val="24"/>
                <w:szCs w:val="24"/>
              </w:rPr>
              <w:t xml:space="preserve"> погибших или </w:t>
            </w:r>
            <w:r>
              <w:rPr>
                <w:rFonts w:ascii="Times New Roman" w:hAnsi="Times New Roman"/>
                <w:bCs/>
                <w:sz w:val="24"/>
                <w:szCs w:val="24"/>
              </w:rPr>
              <w:t>получивших вред здоровью людей</w:t>
            </w:r>
            <w:r w:rsidRPr="0054445D">
              <w:rPr>
                <w:rFonts w:ascii="Times New Roman" w:hAnsi="Times New Roman"/>
                <w:bCs/>
                <w:sz w:val="24"/>
                <w:szCs w:val="24"/>
              </w:rPr>
              <w:t>:</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171.</w:t>
            </w:r>
          </w:p>
        </w:tc>
        <w:tc>
          <w:tcPr>
            <w:tcW w:w="9404" w:type="dxa"/>
          </w:tcPr>
          <w:p w:rsidR="00983FFD" w:rsidRPr="00E575E1" w:rsidRDefault="00983FFD" w:rsidP="00F74A8B">
            <w:pPr>
              <w:autoSpaceDE w:val="0"/>
              <w:autoSpaceDN w:val="0"/>
              <w:adjustRightInd w:val="0"/>
              <w:spacing w:after="0" w:line="240" w:lineRule="auto"/>
              <w:jc w:val="both"/>
              <w:outlineLvl w:val="0"/>
              <w:rPr>
                <w:rFonts w:ascii="Times New Roman" w:eastAsia="Times New Roman" w:hAnsi="Times New Roman"/>
                <w:sz w:val="24"/>
                <w:szCs w:val="24"/>
                <w:highlight w:val="red"/>
              </w:rPr>
            </w:pPr>
            <w:r>
              <w:rPr>
                <w:rFonts w:ascii="Times New Roman" w:hAnsi="Times New Roman"/>
                <w:bCs/>
                <w:sz w:val="24"/>
                <w:szCs w:val="24"/>
              </w:rPr>
              <w:t>Первая</w:t>
            </w:r>
            <w:r w:rsidRPr="0054445D">
              <w:rPr>
                <w:rFonts w:ascii="Times New Roman" w:hAnsi="Times New Roman"/>
                <w:bCs/>
                <w:sz w:val="24"/>
                <w:szCs w:val="24"/>
              </w:rPr>
              <w:t xml:space="preserve"> категори</w:t>
            </w:r>
            <w:r>
              <w:rPr>
                <w:rFonts w:ascii="Times New Roman" w:hAnsi="Times New Roman"/>
                <w:bCs/>
                <w:sz w:val="24"/>
                <w:szCs w:val="24"/>
              </w:rPr>
              <w:t>я</w:t>
            </w:r>
            <w:r w:rsidRPr="0054445D">
              <w:rPr>
                <w:rFonts w:ascii="Times New Roman" w:hAnsi="Times New Roman"/>
                <w:bCs/>
                <w:sz w:val="24"/>
                <w:szCs w:val="24"/>
              </w:rPr>
              <w:t xml:space="preserve"> присваив</w:t>
            </w:r>
            <w:r>
              <w:rPr>
                <w:rFonts w:ascii="Times New Roman" w:hAnsi="Times New Roman"/>
                <w:bCs/>
                <w:sz w:val="24"/>
                <w:szCs w:val="24"/>
              </w:rPr>
              <w:t xml:space="preserve">аетсяобъектам транспортной инфраструктуры </w:t>
            </w:r>
            <w:r w:rsidRPr="0054445D">
              <w:rPr>
                <w:rFonts w:ascii="Times New Roman" w:hAnsi="Times New Roman"/>
                <w:bCs/>
                <w:sz w:val="24"/>
                <w:szCs w:val="24"/>
              </w:rPr>
              <w:t>автомобильного транспорта</w:t>
            </w:r>
            <w:r>
              <w:rPr>
                <w:rFonts w:ascii="Times New Roman" w:hAnsi="Times New Roman"/>
                <w:bCs/>
                <w:sz w:val="24"/>
                <w:szCs w:val="24"/>
              </w:rPr>
              <w:t>,когда</w:t>
            </w:r>
            <w:r w:rsidRPr="0054445D">
              <w:rPr>
                <w:rFonts w:ascii="Times New Roman" w:hAnsi="Times New Roman"/>
                <w:bCs/>
                <w:sz w:val="24"/>
                <w:szCs w:val="24"/>
              </w:rPr>
              <w:t xml:space="preserve"> количественны</w:t>
            </w:r>
            <w:r>
              <w:rPr>
                <w:rFonts w:ascii="Times New Roman" w:hAnsi="Times New Roman"/>
                <w:bCs/>
                <w:sz w:val="24"/>
                <w:szCs w:val="24"/>
              </w:rPr>
              <w:t>е</w:t>
            </w:r>
            <w:r w:rsidRPr="0054445D">
              <w:rPr>
                <w:rFonts w:ascii="Times New Roman" w:hAnsi="Times New Roman"/>
                <w:bCs/>
                <w:sz w:val="24"/>
                <w:szCs w:val="24"/>
              </w:rPr>
              <w:t xml:space="preserve"> показател</w:t>
            </w:r>
            <w:r>
              <w:rPr>
                <w:rFonts w:ascii="Times New Roman" w:hAnsi="Times New Roman"/>
                <w:bCs/>
                <w:sz w:val="24"/>
                <w:szCs w:val="24"/>
              </w:rPr>
              <w:t>и</w:t>
            </w:r>
            <w:r w:rsidRPr="0054445D">
              <w:rPr>
                <w:rFonts w:ascii="Times New Roman" w:hAnsi="Times New Roman"/>
                <w:bCs/>
                <w:sz w:val="24"/>
                <w:szCs w:val="24"/>
              </w:rPr>
              <w:t xml:space="preserve"> погибших или </w:t>
            </w:r>
            <w:r>
              <w:rPr>
                <w:rFonts w:ascii="Times New Roman" w:hAnsi="Times New Roman"/>
                <w:bCs/>
                <w:sz w:val="24"/>
                <w:szCs w:val="24"/>
              </w:rPr>
              <w:t>получивших вред здоровью людей</w:t>
            </w:r>
            <w:r w:rsidRPr="0054445D">
              <w:rPr>
                <w:rFonts w:ascii="Times New Roman" w:hAnsi="Times New Roman"/>
                <w:bCs/>
                <w:sz w:val="24"/>
                <w:szCs w:val="24"/>
              </w:rPr>
              <w:t>:</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172.</w:t>
            </w:r>
          </w:p>
        </w:tc>
        <w:tc>
          <w:tcPr>
            <w:tcW w:w="9404" w:type="dxa"/>
          </w:tcPr>
          <w:p w:rsidR="00983FFD" w:rsidRPr="00E575E1" w:rsidRDefault="00983FFD" w:rsidP="00F74A8B">
            <w:pPr>
              <w:autoSpaceDE w:val="0"/>
              <w:autoSpaceDN w:val="0"/>
              <w:adjustRightInd w:val="0"/>
              <w:spacing w:after="0" w:line="240" w:lineRule="auto"/>
              <w:jc w:val="both"/>
              <w:outlineLvl w:val="0"/>
              <w:rPr>
                <w:rFonts w:ascii="Times New Roman" w:eastAsia="Times New Roman" w:hAnsi="Times New Roman"/>
                <w:sz w:val="24"/>
                <w:szCs w:val="24"/>
                <w:highlight w:val="red"/>
              </w:rPr>
            </w:pPr>
            <w:r>
              <w:rPr>
                <w:rFonts w:ascii="Times New Roman" w:hAnsi="Times New Roman"/>
                <w:bCs/>
                <w:sz w:val="24"/>
                <w:szCs w:val="24"/>
              </w:rPr>
              <w:t>Первая</w:t>
            </w:r>
            <w:r w:rsidRPr="0054445D">
              <w:rPr>
                <w:rFonts w:ascii="Times New Roman" w:hAnsi="Times New Roman"/>
                <w:bCs/>
                <w:sz w:val="24"/>
                <w:szCs w:val="24"/>
              </w:rPr>
              <w:t xml:space="preserve"> категори</w:t>
            </w:r>
            <w:r>
              <w:rPr>
                <w:rFonts w:ascii="Times New Roman" w:hAnsi="Times New Roman"/>
                <w:bCs/>
                <w:sz w:val="24"/>
                <w:szCs w:val="24"/>
              </w:rPr>
              <w:t>я</w:t>
            </w:r>
            <w:r w:rsidRPr="0054445D">
              <w:rPr>
                <w:rFonts w:ascii="Times New Roman" w:hAnsi="Times New Roman"/>
                <w:bCs/>
                <w:sz w:val="24"/>
                <w:szCs w:val="24"/>
              </w:rPr>
              <w:t xml:space="preserve"> присваив</w:t>
            </w:r>
            <w:r>
              <w:rPr>
                <w:rFonts w:ascii="Times New Roman" w:hAnsi="Times New Roman"/>
                <w:bCs/>
                <w:sz w:val="24"/>
                <w:szCs w:val="24"/>
              </w:rPr>
              <w:t>аетсяобъектам транспортной инфраструктуры дорожного хозяйства,когда</w:t>
            </w:r>
            <w:r w:rsidRPr="0054445D">
              <w:rPr>
                <w:rFonts w:ascii="Times New Roman" w:hAnsi="Times New Roman"/>
                <w:bCs/>
                <w:sz w:val="24"/>
                <w:szCs w:val="24"/>
              </w:rPr>
              <w:t xml:space="preserve"> количественны</w:t>
            </w:r>
            <w:r>
              <w:rPr>
                <w:rFonts w:ascii="Times New Roman" w:hAnsi="Times New Roman"/>
                <w:bCs/>
                <w:sz w:val="24"/>
                <w:szCs w:val="24"/>
              </w:rPr>
              <w:t>е</w:t>
            </w:r>
            <w:r w:rsidRPr="0054445D">
              <w:rPr>
                <w:rFonts w:ascii="Times New Roman" w:hAnsi="Times New Roman"/>
                <w:bCs/>
                <w:sz w:val="24"/>
                <w:szCs w:val="24"/>
              </w:rPr>
              <w:t xml:space="preserve"> показател</w:t>
            </w:r>
            <w:r>
              <w:rPr>
                <w:rFonts w:ascii="Times New Roman" w:hAnsi="Times New Roman"/>
                <w:bCs/>
                <w:sz w:val="24"/>
                <w:szCs w:val="24"/>
              </w:rPr>
              <w:t>и</w:t>
            </w:r>
            <w:r w:rsidRPr="0054445D">
              <w:rPr>
                <w:rFonts w:ascii="Times New Roman" w:hAnsi="Times New Roman"/>
                <w:bCs/>
                <w:sz w:val="24"/>
                <w:szCs w:val="24"/>
              </w:rPr>
              <w:t xml:space="preserve"> погибших или </w:t>
            </w:r>
            <w:r>
              <w:rPr>
                <w:rFonts w:ascii="Times New Roman" w:hAnsi="Times New Roman"/>
                <w:bCs/>
                <w:sz w:val="24"/>
                <w:szCs w:val="24"/>
              </w:rPr>
              <w:t>получивших вред здоровью людей</w:t>
            </w:r>
            <w:r w:rsidRPr="0054445D">
              <w:rPr>
                <w:rFonts w:ascii="Times New Roman" w:hAnsi="Times New Roman"/>
                <w:bCs/>
                <w:sz w:val="24"/>
                <w:szCs w:val="24"/>
              </w:rPr>
              <w:t>:</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173.</w:t>
            </w:r>
          </w:p>
        </w:tc>
        <w:tc>
          <w:tcPr>
            <w:tcW w:w="9404" w:type="dxa"/>
          </w:tcPr>
          <w:p w:rsidR="00983FFD" w:rsidRPr="005628F5" w:rsidRDefault="00983FFD" w:rsidP="00F74A8B">
            <w:pPr>
              <w:autoSpaceDE w:val="0"/>
              <w:autoSpaceDN w:val="0"/>
              <w:adjustRightInd w:val="0"/>
              <w:spacing w:after="0" w:line="240" w:lineRule="auto"/>
              <w:jc w:val="both"/>
              <w:outlineLvl w:val="0"/>
              <w:rPr>
                <w:rFonts w:ascii="Times New Roman" w:hAnsi="Times New Roman"/>
                <w:bCs/>
                <w:sz w:val="24"/>
                <w:szCs w:val="24"/>
              </w:rPr>
            </w:pPr>
            <w:r>
              <w:rPr>
                <w:rFonts w:ascii="Times New Roman" w:hAnsi="Times New Roman"/>
                <w:bCs/>
                <w:sz w:val="24"/>
                <w:szCs w:val="24"/>
              </w:rPr>
              <w:t>Четвертая</w:t>
            </w:r>
            <w:r w:rsidRPr="0054445D">
              <w:rPr>
                <w:rFonts w:ascii="Times New Roman" w:hAnsi="Times New Roman"/>
                <w:bCs/>
                <w:sz w:val="24"/>
                <w:szCs w:val="24"/>
              </w:rPr>
              <w:t xml:space="preserve"> категори</w:t>
            </w:r>
            <w:r>
              <w:rPr>
                <w:rFonts w:ascii="Times New Roman" w:hAnsi="Times New Roman"/>
                <w:bCs/>
                <w:sz w:val="24"/>
                <w:szCs w:val="24"/>
              </w:rPr>
              <w:t>я</w:t>
            </w:r>
            <w:r w:rsidRPr="0054445D">
              <w:rPr>
                <w:rFonts w:ascii="Times New Roman" w:hAnsi="Times New Roman"/>
                <w:bCs/>
                <w:sz w:val="24"/>
                <w:szCs w:val="24"/>
              </w:rPr>
              <w:t xml:space="preserve"> присваив</w:t>
            </w:r>
            <w:r>
              <w:rPr>
                <w:rFonts w:ascii="Times New Roman" w:hAnsi="Times New Roman"/>
                <w:bCs/>
                <w:sz w:val="24"/>
                <w:szCs w:val="24"/>
              </w:rPr>
              <w:t>аетсяобъектам транспортной инфраструктуры дорожного хозяйства,когда</w:t>
            </w:r>
            <w:r w:rsidRPr="0054445D">
              <w:rPr>
                <w:rFonts w:ascii="Times New Roman" w:hAnsi="Times New Roman"/>
                <w:bCs/>
                <w:sz w:val="24"/>
                <w:szCs w:val="24"/>
              </w:rPr>
              <w:t xml:space="preserve"> количественны</w:t>
            </w:r>
            <w:r>
              <w:rPr>
                <w:rFonts w:ascii="Times New Roman" w:hAnsi="Times New Roman"/>
                <w:bCs/>
                <w:sz w:val="24"/>
                <w:szCs w:val="24"/>
              </w:rPr>
              <w:t>е</w:t>
            </w:r>
            <w:r w:rsidRPr="0054445D">
              <w:rPr>
                <w:rFonts w:ascii="Times New Roman" w:hAnsi="Times New Roman"/>
                <w:bCs/>
                <w:sz w:val="24"/>
                <w:szCs w:val="24"/>
              </w:rPr>
              <w:t xml:space="preserve"> показател</w:t>
            </w:r>
            <w:r>
              <w:rPr>
                <w:rFonts w:ascii="Times New Roman" w:hAnsi="Times New Roman"/>
                <w:bCs/>
                <w:sz w:val="24"/>
                <w:szCs w:val="24"/>
              </w:rPr>
              <w:t>и</w:t>
            </w:r>
            <w:r w:rsidRPr="0054445D">
              <w:rPr>
                <w:rFonts w:ascii="Times New Roman" w:hAnsi="Times New Roman"/>
                <w:bCs/>
                <w:sz w:val="24"/>
                <w:szCs w:val="24"/>
              </w:rPr>
              <w:t xml:space="preserve"> погибших или </w:t>
            </w:r>
            <w:r>
              <w:rPr>
                <w:rFonts w:ascii="Times New Roman" w:hAnsi="Times New Roman"/>
                <w:bCs/>
                <w:sz w:val="24"/>
                <w:szCs w:val="24"/>
              </w:rPr>
              <w:t>получивших вред здоровью людей</w:t>
            </w:r>
            <w:r w:rsidRPr="0054445D">
              <w:rPr>
                <w:rFonts w:ascii="Times New Roman" w:hAnsi="Times New Roman"/>
                <w:bCs/>
                <w:sz w:val="24"/>
                <w:szCs w:val="24"/>
              </w:rPr>
              <w:t>:</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174.</w:t>
            </w:r>
          </w:p>
        </w:tc>
        <w:tc>
          <w:tcPr>
            <w:tcW w:w="9404" w:type="dxa"/>
          </w:tcPr>
          <w:p w:rsidR="00983FFD" w:rsidRPr="00E575E1" w:rsidRDefault="00983FFD" w:rsidP="00F74A8B">
            <w:pPr>
              <w:autoSpaceDE w:val="0"/>
              <w:autoSpaceDN w:val="0"/>
              <w:adjustRightInd w:val="0"/>
              <w:spacing w:after="0" w:line="240" w:lineRule="auto"/>
              <w:jc w:val="both"/>
              <w:outlineLvl w:val="0"/>
              <w:rPr>
                <w:rFonts w:ascii="Times New Roman" w:eastAsia="Times New Roman" w:hAnsi="Times New Roman"/>
                <w:sz w:val="24"/>
                <w:szCs w:val="24"/>
                <w:highlight w:val="red"/>
              </w:rPr>
            </w:pPr>
            <w:r>
              <w:rPr>
                <w:rFonts w:ascii="Times New Roman" w:hAnsi="Times New Roman"/>
                <w:bCs/>
                <w:sz w:val="24"/>
                <w:szCs w:val="24"/>
              </w:rPr>
              <w:t xml:space="preserve">Третья </w:t>
            </w:r>
            <w:r w:rsidRPr="0054445D">
              <w:rPr>
                <w:rFonts w:ascii="Times New Roman" w:hAnsi="Times New Roman"/>
                <w:bCs/>
                <w:sz w:val="24"/>
                <w:szCs w:val="24"/>
              </w:rPr>
              <w:t>категори</w:t>
            </w:r>
            <w:r>
              <w:rPr>
                <w:rFonts w:ascii="Times New Roman" w:hAnsi="Times New Roman"/>
                <w:bCs/>
                <w:sz w:val="24"/>
                <w:szCs w:val="24"/>
              </w:rPr>
              <w:t>я</w:t>
            </w:r>
            <w:r w:rsidRPr="0054445D">
              <w:rPr>
                <w:rFonts w:ascii="Times New Roman" w:hAnsi="Times New Roman"/>
                <w:bCs/>
                <w:sz w:val="24"/>
                <w:szCs w:val="24"/>
              </w:rPr>
              <w:t xml:space="preserve"> присваив</w:t>
            </w:r>
            <w:r>
              <w:rPr>
                <w:rFonts w:ascii="Times New Roman" w:hAnsi="Times New Roman"/>
                <w:bCs/>
                <w:sz w:val="24"/>
                <w:szCs w:val="24"/>
              </w:rPr>
              <w:t>аетсяобъектам транспортной инфраструктуры дорожного хозяйства,когда</w:t>
            </w:r>
            <w:r w:rsidRPr="0054445D">
              <w:rPr>
                <w:rFonts w:ascii="Times New Roman" w:hAnsi="Times New Roman"/>
                <w:bCs/>
                <w:sz w:val="24"/>
                <w:szCs w:val="24"/>
              </w:rPr>
              <w:t xml:space="preserve"> количественны</w:t>
            </w:r>
            <w:r>
              <w:rPr>
                <w:rFonts w:ascii="Times New Roman" w:hAnsi="Times New Roman"/>
                <w:bCs/>
                <w:sz w:val="24"/>
                <w:szCs w:val="24"/>
              </w:rPr>
              <w:t>е</w:t>
            </w:r>
            <w:r w:rsidRPr="0054445D">
              <w:rPr>
                <w:rFonts w:ascii="Times New Roman" w:hAnsi="Times New Roman"/>
                <w:bCs/>
                <w:sz w:val="24"/>
                <w:szCs w:val="24"/>
              </w:rPr>
              <w:t xml:space="preserve"> показател</w:t>
            </w:r>
            <w:r>
              <w:rPr>
                <w:rFonts w:ascii="Times New Roman" w:hAnsi="Times New Roman"/>
                <w:bCs/>
                <w:sz w:val="24"/>
                <w:szCs w:val="24"/>
              </w:rPr>
              <w:t>и</w:t>
            </w:r>
            <w:r w:rsidRPr="0054445D">
              <w:rPr>
                <w:rFonts w:ascii="Times New Roman" w:hAnsi="Times New Roman"/>
                <w:bCs/>
                <w:sz w:val="24"/>
                <w:szCs w:val="24"/>
              </w:rPr>
              <w:t xml:space="preserve"> погибших или </w:t>
            </w:r>
            <w:r>
              <w:rPr>
                <w:rFonts w:ascii="Times New Roman" w:hAnsi="Times New Roman"/>
                <w:bCs/>
                <w:sz w:val="24"/>
                <w:szCs w:val="24"/>
              </w:rPr>
              <w:t>получивших вред здоровью людей</w:t>
            </w:r>
            <w:r w:rsidRPr="0054445D">
              <w:rPr>
                <w:rFonts w:ascii="Times New Roman" w:hAnsi="Times New Roman"/>
                <w:bCs/>
                <w:sz w:val="24"/>
                <w:szCs w:val="24"/>
              </w:rPr>
              <w:t>:</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 xml:space="preserve">175. </w:t>
            </w:r>
          </w:p>
        </w:tc>
        <w:tc>
          <w:tcPr>
            <w:tcW w:w="9404" w:type="dxa"/>
          </w:tcPr>
          <w:p w:rsidR="00983FFD" w:rsidRPr="00CA7438" w:rsidRDefault="00983FFD" w:rsidP="00F74A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Первая категория присваивается объектам транспортной инфраструктуры автомобильного транспорта, когда материальный ущерб и ущерб окружающей природной среде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176.</w:t>
            </w:r>
          </w:p>
        </w:tc>
        <w:tc>
          <w:tcPr>
            <w:tcW w:w="9404" w:type="dxa"/>
          </w:tcPr>
          <w:p w:rsidR="00983FFD" w:rsidRPr="00CA7438" w:rsidRDefault="00983FFD" w:rsidP="00F74A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Четвертая категория присваивается объектам транспортной инфраструктуры автомобильного транспорта, когда материальный ущерб и ущерб окружающей природной среде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177.</w:t>
            </w:r>
          </w:p>
        </w:tc>
        <w:tc>
          <w:tcPr>
            <w:tcW w:w="9404" w:type="dxa"/>
          </w:tcPr>
          <w:p w:rsidR="00983FFD" w:rsidRPr="00A92438" w:rsidRDefault="00983FFD" w:rsidP="00F74A8B">
            <w:pPr>
              <w:spacing w:after="0" w:line="240" w:lineRule="auto"/>
              <w:jc w:val="both"/>
              <w:rPr>
                <w:rFonts w:ascii="Times New Roman" w:eastAsia="Times New Roman" w:hAnsi="Times New Roman"/>
                <w:sz w:val="24"/>
                <w:szCs w:val="24"/>
              </w:rPr>
            </w:pPr>
            <w:r w:rsidRPr="00A92438">
              <w:rPr>
                <w:rFonts w:ascii="Times New Roman" w:hAnsi="Times New Roman"/>
                <w:sz w:val="24"/>
                <w:szCs w:val="24"/>
              </w:rPr>
              <w:t>Работы, непосредственно связанные с обеспечением транспортной безопасности, вправе выполнять лица:</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178.</w:t>
            </w:r>
          </w:p>
        </w:tc>
        <w:tc>
          <w:tcPr>
            <w:tcW w:w="9404" w:type="dxa"/>
          </w:tcPr>
          <w:p w:rsidR="00983FFD" w:rsidRPr="00A92438" w:rsidRDefault="00983FFD" w:rsidP="00F74A8B">
            <w:pPr>
              <w:spacing w:after="0" w:line="240" w:lineRule="auto"/>
              <w:jc w:val="both"/>
              <w:rPr>
                <w:rFonts w:ascii="Times New Roman" w:eastAsia="Times New Roman" w:hAnsi="Times New Roman"/>
                <w:sz w:val="24"/>
                <w:szCs w:val="24"/>
              </w:rPr>
            </w:pPr>
            <w:r w:rsidRPr="00A92438">
              <w:rPr>
                <w:rFonts w:ascii="Times New Roman" w:hAnsi="Times New Roman"/>
                <w:sz w:val="24"/>
                <w:szCs w:val="24"/>
              </w:rPr>
              <w:t xml:space="preserve">В соответствии с приказом Минтранса России от 31.07.2014 г. № 212 «Об утверждении </w:t>
            </w:r>
            <w:r w:rsidRPr="00A92438">
              <w:rPr>
                <w:rFonts w:ascii="Times New Roman" w:hAnsi="Times New Roman"/>
                <w:sz w:val="24"/>
                <w:szCs w:val="24"/>
              </w:rPr>
              <w:lastRenderedPageBreak/>
              <w:t>Порядка подготовки сил обеспечения транспортной безопасности» к числу обязательных видов подготовки не относится: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lastRenderedPageBreak/>
              <w:t>179.</w:t>
            </w:r>
          </w:p>
        </w:tc>
        <w:tc>
          <w:tcPr>
            <w:tcW w:w="9404" w:type="dxa"/>
          </w:tcPr>
          <w:p w:rsidR="00983FFD" w:rsidRPr="00A92438" w:rsidRDefault="00983FFD" w:rsidP="00F74A8B">
            <w:pPr>
              <w:spacing w:after="0" w:line="240" w:lineRule="auto"/>
              <w:jc w:val="both"/>
              <w:rPr>
                <w:rFonts w:ascii="Times New Roman" w:eastAsia="Times New Roman" w:hAnsi="Times New Roman"/>
                <w:sz w:val="24"/>
                <w:szCs w:val="24"/>
              </w:rPr>
            </w:pPr>
            <w:r w:rsidRPr="00A92438">
              <w:rPr>
                <w:rFonts w:ascii="Times New Roman" w:hAnsi="Times New Roman"/>
                <w:bCs/>
                <w:sz w:val="24"/>
                <w:szCs w:val="24"/>
              </w:rPr>
              <w:t xml:space="preserve">Согласно Федеральному закону от 06.03.2006г. № 35-ФЗ «О противодействии терроризму» </w:t>
            </w:r>
            <w:r w:rsidRPr="00A92438">
              <w:rPr>
                <w:rFonts w:ascii="Times New Roman" w:hAnsi="Times New Roman"/>
                <w:sz w:val="24"/>
                <w:szCs w:val="24"/>
              </w:rPr>
              <w:t>терроризм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180.</w:t>
            </w:r>
          </w:p>
        </w:tc>
        <w:tc>
          <w:tcPr>
            <w:tcW w:w="9404" w:type="dxa"/>
          </w:tcPr>
          <w:p w:rsidR="00983FFD" w:rsidRPr="00A92438" w:rsidRDefault="00983FFD" w:rsidP="00F74A8B">
            <w:pPr>
              <w:spacing w:after="0" w:line="240" w:lineRule="auto"/>
              <w:jc w:val="both"/>
              <w:rPr>
                <w:rFonts w:ascii="Times New Roman" w:eastAsia="Times New Roman" w:hAnsi="Times New Roman"/>
                <w:sz w:val="24"/>
                <w:szCs w:val="24"/>
              </w:rPr>
            </w:pPr>
            <w:r w:rsidRPr="00A92438">
              <w:rPr>
                <w:rFonts w:ascii="Times New Roman" w:hAnsi="Times New Roman"/>
                <w:sz w:val="24"/>
                <w:szCs w:val="24"/>
              </w:rPr>
              <w:t>Правила проведения досмотра, дополнительного досмотра и повторного досмотра в целях обеспечения транспортной безопасности обязательны для исполнения: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181.</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Уголовная ответственность за неисполнение требований по обеспечению транспортной безопасности наступает в случае:</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182.</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Перечень потенциальных угроз совершения актов незаконного вмешательства в деятельность объектов транспортной инфраструктуры и транспортных средств установлен:</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183.</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К результатам предоставления государственной услуги по утверждению планов обеспечения транспортной безопасности объектов транспортной инфраструктуры и (или) транспортного средства не относится: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184.</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Изменения (дополнения) вносятся в План и представляются в компетентный орган на утверждение в течение 30 дней с момента:</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185.</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которые должны отвечать требованиям:</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186.</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Учет и хранение сведений о прохождении подготовки силами обеспечения транспортной безопасности в отношении работников субъекта транспортной инфраструктуры осуществляется: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187.</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Учет и хранение сведений о прохождении подготовки силами обеспечения транспортной безопасности в отношении работников подразделения транспортной безопасности осуществляется: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188.</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В соответствии с Постановлением Правительства Российской Федерации от 30 июля 2014 г. № 725 «Об утверждении правил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аккредитация юридических лиц проводится: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189.</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Для подтверждения способности проводить проверку в целях аттестации юридическое лицо должно обеспечить:</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190.</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Проверка соответствия знаний, умений, навыков сил обеспечения транспортной безопасности осуществляется с использованием:</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191.</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 – это:</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192.</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Проход в перевозочный сектор зоны транспортной безопасности разрешается: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193.</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Проход в зону свободного доступа объекта транспортной инфраструктуры 2 категории разрешается: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194.</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color w:val="000000"/>
                <w:sz w:val="24"/>
                <w:szCs w:val="24"/>
              </w:rPr>
              <w:t>Силы транспортной безопасности наибольшее внимание должны уделять при защите от «угрозы взрыва»:</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195.</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Согласно Федеральному закону от 09.02.2007 г. № 16-ФЗ «О транспортной безопасности» к транспортным средствам автомобильного транспорта относятся:</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196.</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Порядок определения недействительных пропусков заключается в выявлении следующих признаков:</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197.</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hAnsi="Times New Roman"/>
                <w:sz w:val="24"/>
                <w:szCs w:val="24"/>
              </w:rPr>
              <w:t xml:space="preserve">Порядок действия на КПП персонала связанного с обеспечением пропускного режима в случае непосредственной, прямой угрозы и совершения акта незаконного вмешательства </w:t>
            </w:r>
            <w:r w:rsidRPr="00A92438">
              <w:rPr>
                <w:rFonts w:ascii="Times New Roman" w:hAnsi="Times New Roman"/>
                <w:sz w:val="24"/>
                <w:szCs w:val="24"/>
              </w:rPr>
              <w:lastRenderedPageBreak/>
              <w:t>на объекте транспортной инфраструктуры:</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lastRenderedPageBreak/>
              <w:t>198.</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eastAsia="Times New Roman" w:hAnsi="Times New Roman"/>
                <w:sz w:val="24"/>
                <w:szCs w:val="24"/>
              </w:rPr>
              <w:t>Максимальный срок лишения свободы лишения свободы за неисполнение требований по обеспечению безопасности объектов транспортной инфраструктуры для лиц, непосредственно ответственных за это, если их деяние повлекло по неосторожности причинение тяжкого вреда здоровью человека или крупного ущерба (ст. 263.1 УК РФ), составляет:</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199.</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eastAsia="Times New Roman" w:hAnsi="Times New Roman"/>
                <w:sz w:val="24"/>
                <w:szCs w:val="24"/>
              </w:rPr>
              <w:t>Срок лишения свободы за неисполнение требований по обеспечению безопасности объектов транспортной инфраструктуры ответственных за это, если их деяние повлекло по неосторожности, совершенное группой лиц и повлекшее за собой смерть человека (ст. 263.1УК РФ), составляет:</w:t>
            </w:r>
          </w:p>
        </w:tc>
      </w:tr>
      <w:tr w:rsidR="00983FFD" w:rsidRPr="00A92438" w:rsidTr="00F74A8B">
        <w:trPr>
          <w:trHeight w:val="20"/>
          <w:jc w:val="center"/>
        </w:trPr>
        <w:tc>
          <w:tcPr>
            <w:tcW w:w="617" w:type="dxa"/>
          </w:tcPr>
          <w:p w:rsidR="00983FFD" w:rsidRPr="00A92438" w:rsidRDefault="00983FFD" w:rsidP="00F74A8B">
            <w:pPr>
              <w:spacing w:after="0" w:line="240" w:lineRule="auto"/>
              <w:jc w:val="center"/>
              <w:rPr>
                <w:rFonts w:ascii="Times New Roman" w:hAnsi="Times New Roman"/>
                <w:sz w:val="24"/>
                <w:szCs w:val="24"/>
              </w:rPr>
            </w:pPr>
            <w:r w:rsidRPr="00A92438">
              <w:rPr>
                <w:rFonts w:ascii="Times New Roman" w:hAnsi="Times New Roman"/>
                <w:sz w:val="24"/>
                <w:szCs w:val="24"/>
              </w:rPr>
              <w:t>200.</w:t>
            </w:r>
          </w:p>
        </w:tc>
        <w:tc>
          <w:tcPr>
            <w:tcW w:w="9404" w:type="dxa"/>
          </w:tcPr>
          <w:p w:rsidR="00983FFD" w:rsidRPr="00A92438" w:rsidRDefault="00983FFD" w:rsidP="00F74A8B">
            <w:pPr>
              <w:spacing w:after="0" w:line="240" w:lineRule="auto"/>
              <w:jc w:val="both"/>
              <w:rPr>
                <w:rFonts w:ascii="Times New Roman" w:hAnsi="Times New Roman"/>
                <w:sz w:val="24"/>
                <w:szCs w:val="24"/>
              </w:rPr>
            </w:pPr>
            <w:r w:rsidRPr="00A92438">
              <w:rPr>
                <w:rFonts w:ascii="Times New Roman" w:eastAsia="Times New Roman" w:hAnsi="Times New Roman"/>
                <w:sz w:val="24"/>
                <w:szCs w:val="24"/>
              </w:rPr>
              <w:t>Срок лишения свободы за неисполнение требований по обеспечению безопасности объектов транспортной инфраструктуры ответственных за это, если их деяние повлекло по неосторожности, совершенное организованной группой и повлекшее за собой смерть человека (ст. 263.1УК РФ), составляет:</w:t>
            </w:r>
          </w:p>
        </w:tc>
      </w:tr>
    </w:tbl>
    <w:p w:rsidR="003B1DAD" w:rsidRDefault="003B1DAD" w:rsidP="002844E3">
      <w:pPr>
        <w:tabs>
          <w:tab w:val="left" w:pos="3360"/>
        </w:tabs>
        <w:spacing w:after="0" w:line="240" w:lineRule="auto"/>
        <w:jc w:val="both"/>
        <w:rPr>
          <w:rFonts w:ascii="Times New Roman" w:hAnsi="Times New Roman" w:cs="Times New Roman"/>
          <w:b/>
          <w:sz w:val="24"/>
          <w:szCs w:val="24"/>
        </w:rPr>
      </w:pPr>
      <w:bookmarkStart w:id="0" w:name="_GoBack"/>
      <w:bookmarkEnd w:id="0"/>
    </w:p>
    <w:p w:rsidR="006F43FF" w:rsidRPr="006F43FF" w:rsidRDefault="006F43FF" w:rsidP="006F43FF">
      <w:pPr>
        <w:tabs>
          <w:tab w:val="left" w:pos="3360"/>
        </w:tabs>
        <w:ind w:left="360"/>
        <w:jc w:val="both"/>
        <w:rPr>
          <w:rFonts w:ascii="Times New Roman" w:hAnsi="Times New Roman" w:cs="Times New Roman"/>
          <w:i/>
          <w:sz w:val="24"/>
          <w:szCs w:val="24"/>
        </w:rPr>
      </w:pPr>
    </w:p>
    <w:sectPr w:rsidR="006F43FF" w:rsidRPr="006F43FF" w:rsidSect="00B95F8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3FA" w:rsidRDefault="00F313FA" w:rsidP="00F66C7D">
      <w:pPr>
        <w:spacing w:after="0" w:line="240" w:lineRule="auto"/>
      </w:pPr>
      <w:r>
        <w:separator/>
      </w:r>
    </w:p>
  </w:endnote>
  <w:endnote w:type="continuationSeparator" w:id="1">
    <w:p w:rsidR="00F313FA" w:rsidRDefault="00F313FA" w:rsidP="00F66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174183"/>
      <w:docPartObj>
        <w:docPartGallery w:val="Page Numbers (Bottom of Page)"/>
        <w:docPartUnique/>
      </w:docPartObj>
    </w:sdtPr>
    <w:sdtContent>
      <w:p w:rsidR="00F66C7D" w:rsidRDefault="00C675B9">
        <w:pPr>
          <w:pStyle w:val="a7"/>
          <w:jc w:val="right"/>
        </w:pPr>
        <w:r>
          <w:fldChar w:fldCharType="begin"/>
        </w:r>
        <w:r w:rsidR="00F66C7D">
          <w:instrText>PAGE   \* MERGEFORMAT</w:instrText>
        </w:r>
        <w:r>
          <w:fldChar w:fldCharType="separate"/>
        </w:r>
        <w:r w:rsidR="00CF72B4">
          <w:rPr>
            <w:noProof/>
          </w:rPr>
          <w:t>1</w:t>
        </w:r>
        <w:r>
          <w:fldChar w:fldCharType="end"/>
        </w:r>
      </w:p>
    </w:sdtContent>
  </w:sdt>
  <w:p w:rsidR="00F66C7D" w:rsidRDefault="00F66C7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3FA" w:rsidRDefault="00F313FA" w:rsidP="00F66C7D">
      <w:pPr>
        <w:spacing w:after="0" w:line="240" w:lineRule="auto"/>
      </w:pPr>
      <w:r>
        <w:separator/>
      </w:r>
    </w:p>
  </w:footnote>
  <w:footnote w:type="continuationSeparator" w:id="1">
    <w:p w:rsidR="00F313FA" w:rsidRDefault="00F313FA" w:rsidP="00F66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32C"/>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3976189"/>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3DC3DE1"/>
    <w:multiLevelType w:val="hybridMultilevel"/>
    <w:tmpl w:val="932EDAF2"/>
    <w:lvl w:ilvl="0" w:tplc="082485DA">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C63829"/>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77072E0"/>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8D45ACE"/>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E016DC9"/>
    <w:multiLevelType w:val="hybridMultilevel"/>
    <w:tmpl w:val="ED5457A2"/>
    <w:lvl w:ilvl="0" w:tplc="4A1A1548">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E4E78B6"/>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0FA8522F"/>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162021C"/>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40A670A"/>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6A903F3"/>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16E7485F"/>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1BCF7FC1"/>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1C331628"/>
    <w:multiLevelType w:val="hybridMultilevel"/>
    <w:tmpl w:val="C1A69124"/>
    <w:lvl w:ilvl="0" w:tplc="9AF09312">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7D114B"/>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1DA168AA"/>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1E927B5B"/>
    <w:multiLevelType w:val="hybridMultilevel"/>
    <w:tmpl w:val="90AA5A2A"/>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21630079"/>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216B3846"/>
    <w:multiLevelType w:val="hybridMultilevel"/>
    <w:tmpl w:val="B97AF450"/>
    <w:lvl w:ilvl="0" w:tplc="4D54190C">
      <w:start w:val="1"/>
      <w:numFmt w:val="russianLow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2135A16"/>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224C74B2"/>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229D1D60"/>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25C706A6"/>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26C478EC"/>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27826FB5"/>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2A88664C"/>
    <w:multiLevelType w:val="hybridMultilevel"/>
    <w:tmpl w:val="B4E09886"/>
    <w:lvl w:ilvl="0" w:tplc="CA86FDD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AF47FB3"/>
    <w:multiLevelType w:val="hybridMultilevel"/>
    <w:tmpl w:val="90AA5A2A"/>
    <w:lvl w:ilvl="0" w:tplc="EBA2277E">
      <w:start w:val="1"/>
      <w:numFmt w:val="russianLower"/>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2BDC4C92"/>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2E5A0151"/>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309E569F"/>
    <w:multiLevelType w:val="hybridMultilevel"/>
    <w:tmpl w:val="DC486310"/>
    <w:lvl w:ilvl="0" w:tplc="EBA25B08">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CE71EB"/>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32297F71"/>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33CD6BA5"/>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360D42FC"/>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36B91B18"/>
    <w:multiLevelType w:val="hybridMultilevel"/>
    <w:tmpl w:val="68BA175A"/>
    <w:lvl w:ilvl="0" w:tplc="60FAD732">
      <w:start w:val="1"/>
      <w:numFmt w:val="decimal"/>
      <w:lvlText w:val="%1."/>
      <w:lvlJc w:val="left"/>
      <w:pPr>
        <w:ind w:left="786" w:hanging="360"/>
      </w:pPr>
      <w:rPr>
        <w:rFonts w:asciiTheme="majorHAnsi" w:hAnsiTheme="majorHAnsi"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6BA30DE"/>
    <w:multiLevelType w:val="hybridMultilevel"/>
    <w:tmpl w:val="E0943762"/>
    <w:lvl w:ilvl="0" w:tplc="068A2AD2">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76F680F"/>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38B40608"/>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3A767E4B"/>
    <w:multiLevelType w:val="hybridMultilevel"/>
    <w:tmpl w:val="90AA5A2A"/>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3B766BF2"/>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3B794967"/>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3DDC52D2"/>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3F525F45"/>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3F8F22A0"/>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41FF1B99"/>
    <w:multiLevelType w:val="hybridMultilevel"/>
    <w:tmpl w:val="90AA5A2A"/>
    <w:lvl w:ilvl="0" w:tplc="EBA2277E">
      <w:start w:val="1"/>
      <w:numFmt w:val="russianLower"/>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43833E95"/>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45D82F1D"/>
    <w:multiLevelType w:val="hybridMultilevel"/>
    <w:tmpl w:val="5F7C7268"/>
    <w:lvl w:ilvl="0" w:tplc="A12459D4">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72102CC"/>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483B5552"/>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48897D78"/>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494C1A44"/>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4A9616A4"/>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4BC05C3B"/>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4E0267D9"/>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4E891D7A"/>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nsid w:val="4E8A4F42"/>
    <w:multiLevelType w:val="hybridMultilevel"/>
    <w:tmpl w:val="ECFE8848"/>
    <w:lvl w:ilvl="0" w:tplc="D6646952">
      <w:start w:val="1"/>
      <w:numFmt w:val="russianLower"/>
      <w:lvlText w:val="%1)"/>
      <w:lvlJc w:val="left"/>
      <w:pPr>
        <w:ind w:left="786"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564D1C9E"/>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8">
    <w:nsid w:val="5B452656"/>
    <w:multiLevelType w:val="hybridMultilevel"/>
    <w:tmpl w:val="21BC9AC6"/>
    <w:lvl w:ilvl="0" w:tplc="43E2B0C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D7A4C76"/>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0">
    <w:nsid w:val="5F2E1FB6"/>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1">
    <w:nsid w:val="61165B12"/>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2">
    <w:nsid w:val="61182FC9"/>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3">
    <w:nsid w:val="63590EE1"/>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nsid w:val="643466E7"/>
    <w:multiLevelType w:val="hybridMultilevel"/>
    <w:tmpl w:val="240424BC"/>
    <w:lvl w:ilvl="0" w:tplc="B16E467A">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5">
    <w:nsid w:val="67D10538"/>
    <w:multiLevelType w:val="hybridMultilevel"/>
    <w:tmpl w:val="A6F82742"/>
    <w:lvl w:ilvl="0" w:tplc="609E177E">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88A3AB7"/>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7">
    <w:nsid w:val="6A1B5CE0"/>
    <w:multiLevelType w:val="hybridMultilevel"/>
    <w:tmpl w:val="EA183E06"/>
    <w:lvl w:ilvl="0" w:tplc="ED5ECBC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B8A57B1"/>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9">
    <w:nsid w:val="6C350591"/>
    <w:multiLevelType w:val="hybridMultilevel"/>
    <w:tmpl w:val="240424BC"/>
    <w:lvl w:ilvl="0" w:tplc="B16E467A">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0">
    <w:nsid w:val="6F0732D2"/>
    <w:multiLevelType w:val="hybridMultilevel"/>
    <w:tmpl w:val="3BE2D758"/>
    <w:lvl w:ilvl="0" w:tplc="E8A6E980">
      <w:start w:val="1"/>
      <w:numFmt w:val="russianLower"/>
      <w:lvlText w:val="%1)"/>
      <w:lvlJc w:val="left"/>
      <w:pPr>
        <w:ind w:left="1288"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1">
    <w:nsid w:val="6F864365"/>
    <w:multiLevelType w:val="hybridMultilevel"/>
    <w:tmpl w:val="240424BC"/>
    <w:lvl w:ilvl="0" w:tplc="B16E467A">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2">
    <w:nsid w:val="72E179AF"/>
    <w:multiLevelType w:val="hybridMultilevel"/>
    <w:tmpl w:val="48900EBE"/>
    <w:lvl w:ilvl="0" w:tplc="EBA2277E">
      <w:start w:val="1"/>
      <w:numFmt w:val="russianLower"/>
      <w:lvlText w:val="%1)"/>
      <w:lvlJc w:val="left"/>
      <w:pPr>
        <w:ind w:left="644"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nsid w:val="737E0A48"/>
    <w:multiLevelType w:val="hybridMultilevel"/>
    <w:tmpl w:val="240424BC"/>
    <w:lvl w:ilvl="0" w:tplc="B16E467A">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4">
    <w:nsid w:val="73E74384"/>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5">
    <w:nsid w:val="755F18C3"/>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6">
    <w:nsid w:val="75A63A94"/>
    <w:multiLevelType w:val="hybridMultilevel"/>
    <w:tmpl w:val="3E549438"/>
    <w:lvl w:ilvl="0" w:tplc="9064F04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65F7165"/>
    <w:multiLevelType w:val="hybridMultilevel"/>
    <w:tmpl w:val="8068B072"/>
    <w:lvl w:ilvl="0" w:tplc="A096234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6E0541E"/>
    <w:multiLevelType w:val="hybridMultilevel"/>
    <w:tmpl w:val="ED5457A2"/>
    <w:lvl w:ilvl="0" w:tplc="4A1A1548">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9">
    <w:nsid w:val="788430B6"/>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0">
    <w:nsid w:val="792A192A"/>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1">
    <w:nsid w:val="79CF3E26"/>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2">
    <w:nsid w:val="7D90433D"/>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3">
    <w:nsid w:val="7FA6671B"/>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5"/>
  </w:num>
  <w:num w:numId="2">
    <w:abstractNumId w:val="18"/>
  </w:num>
  <w:num w:numId="3">
    <w:abstractNumId w:val="50"/>
  </w:num>
  <w:num w:numId="4">
    <w:abstractNumId w:val="46"/>
  </w:num>
  <w:num w:numId="5">
    <w:abstractNumId w:val="73"/>
  </w:num>
  <w:num w:numId="6">
    <w:abstractNumId w:val="71"/>
  </w:num>
  <w:num w:numId="7">
    <w:abstractNumId w:val="69"/>
  </w:num>
  <w:num w:numId="8">
    <w:abstractNumId w:val="64"/>
  </w:num>
  <w:num w:numId="9">
    <w:abstractNumId w:val="82"/>
  </w:num>
  <w:num w:numId="10">
    <w:abstractNumId w:val="10"/>
  </w:num>
  <w:num w:numId="11">
    <w:abstractNumId w:val="81"/>
  </w:num>
  <w:num w:numId="12">
    <w:abstractNumId w:val="68"/>
  </w:num>
  <w:num w:numId="13">
    <w:abstractNumId w:val="12"/>
  </w:num>
  <w:num w:numId="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80"/>
  </w:num>
  <w:num w:numId="17">
    <w:abstractNumId w:val="4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3"/>
  </w:num>
  <w:num w:numId="21">
    <w:abstractNumId w:val="72"/>
  </w:num>
  <w:num w:numId="22">
    <w:abstractNumId w:val="7"/>
  </w:num>
  <w:num w:numId="23">
    <w:abstractNumId w:val="49"/>
  </w:num>
  <w:num w:numId="24">
    <w:abstractNumId w:val="59"/>
  </w:num>
  <w:num w:numId="25">
    <w:abstractNumId w:val="16"/>
  </w:num>
  <w:num w:numId="26">
    <w:abstractNumId w:val="17"/>
  </w:num>
  <w:num w:numId="27">
    <w:abstractNumId w:val="27"/>
  </w:num>
  <w:num w:numId="28">
    <w:abstractNumId w:val="45"/>
  </w:num>
  <w:num w:numId="29">
    <w:abstractNumId w:val="51"/>
  </w:num>
  <w:num w:numId="30">
    <w:abstractNumId w:val="15"/>
  </w:num>
  <w:num w:numId="31">
    <w:abstractNumId w:val="48"/>
  </w:num>
  <w:num w:numId="32">
    <w:abstractNumId w:val="74"/>
  </w:num>
  <w:num w:numId="33">
    <w:abstractNumId w:val="23"/>
  </w:num>
  <w:num w:numId="34">
    <w:abstractNumId w:val="60"/>
  </w:num>
  <w:num w:numId="35">
    <w:abstractNumId w:val="66"/>
  </w:num>
  <w:num w:numId="36">
    <w:abstractNumId w:val="34"/>
  </w:num>
  <w:num w:numId="37">
    <w:abstractNumId w:val="28"/>
  </w:num>
  <w:num w:numId="38">
    <w:abstractNumId w:val="21"/>
  </w:num>
  <w:num w:numId="39">
    <w:abstractNumId w:val="75"/>
  </w:num>
  <w:num w:numId="40">
    <w:abstractNumId w:val="57"/>
  </w:num>
  <w:num w:numId="41">
    <w:abstractNumId w:val="25"/>
  </w:num>
  <w:num w:numId="42">
    <w:abstractNumId w:val="22"/>
  </w:num>
  <w:num w:numId="43">
    <w:abstractNumId w:val="32"/>
  </w:num>
  <w:num w:numId="44">
    <w:abstractNumId w:val="9"/>
  </w:num>
  <w:num w:numId="45">
    <w:abstractNumId w:val="0"/>
  </w:num>
  <w:num w:numId="46">
    <w:abstractNumId w:val="5"/>
  </w:num>
  <w:num w:numId="47">
    <w:abstractNumId w:val="61"/>
  </w:num>
  <w:num w:numId="48">
    <w:abstractNumId w:val="39"/>
  </w:num>
  <w:num w:numId="49">
    <w:abstractNumId w:val="55"/>
  </w:num>
  <w:num w:numId="50">
    <w:abstractNumId w:val="6"/>
  </w:num>
  <w:num w:numId="51">
    <w:abstractNumId w:val="78"/>
  </w:num>
  <w:num w:numId="52">
    <w:abstractNumId w:val="54"/>
  </w:num>
  <w:num w:numId="53">
    <w:abstractNumId w:val="52"/>
  </w:num>
  <w:num w:numId="54">
    <w:abstractNumId w:val="40"/>
  </w:num>
  <w:num w:numId="55">
    <w:abstractNumId w:val="33"/>
  </w:num>
  <w:num w:numId="56">
    <w:abstractNumId w:val="38"/>
  </w:num>
  <w:num w:numId="57">
    <w:abstractNumId w:val="8"/>
  </w:num>
  <w:num w:numId="58">
    <w:abstractNumId w:val="29"/>
  </w:num>
  <w:num w:numId="59">
    <w:abstractNumId w:val="43"/>
  </w:num>
  <w:num w:numId="60">
    <w:abstractNumId w:val="11"/>
  </w:num>
  <w:num w:numId="61">
    <w:abstractNumId w:val="79"/>
  </w:num>
  <w:num w:numId="62">
    <w:abstractNumId w:val="4"/>
  </w:num>
  <w:num w:numId="63">
    <w:abstractNumId w:val="42"/>
  </w:num>
  <w:num w:numId="64">
    <w:abstractNumId w:val="56"/>
  </w:num>
  <w:num w:numId="65">
    <w:abstractNumId w:val="24"/>
  </w:num>
  <w:num w:numId="66">
    <w:abstractNumId w:val="63"/>
  </w:num>
  <w:num w:numId="67">
    <w:abstractNumId w:val="83"/>
  </w:num>
  <w:num w:numId="68">
    <w:abstractNumId w:val="53"/>
  </w:num>
  <w:num w:numId="69">
    <w:abstractNumId w:val="31"/>
  </w:num>
  <w:num w:numId="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num>
  <w:num w:numId="72">
    <w:abstractNumId w:val="41"/>
  </w:num>
  <w:num w:numId="73">
    <w:abstractNumId w:val="20"/>
  </w:num>
  <w:num w:numId="74">
    <w:abstractNumId w:val="1"/>
  </w:num>
  <w:num w:numId="75">
    <w:abstractNumId w:val="70"/>
  </w:num>
  <w:num w:numId="76">
    <w:abstractNumId w:val="30"/>
  </w:num>
  <w:num w:numId="77">
    <w:abstractNumId w:val="19"/>
  </w:num>
  <w:num w:numId="78">
    <w:abstractNumId w:val="26"/>
  </w:num>
  <w:num w:numId="79">
    <w:abstractNumId w:val="67"/>
  </w:num>
  <w:num w:numId="80">
    <w:abstractNumId w:val="2"/>
  </w:num>
  <w:num w:numId="81">
    <w:abstractNumId w:val="36"/>
  </w:num>
  <w:num w:numId="82">
    <w:abstractNumId w:val="47"/>
  </w:num>
  <w:num w:numId="83">
    <w:abstractNumId w:val="65"/>
  </w:num>
  <w:num w:numId="84">
    <w:abstractNumId w:val="14"/>
  </w:num>
  <w:num w:numId="85">
    <w:abstractNumId w:val="76"/>
  </w:num>
  <w:num w:numId="86">
    <w:abstractNumId w:val="77"/>
  </w:num>
  <w:num w:numId="87">
    <w:abstractNumId w:val="58"/>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773AC6"/>
    <w:rsid w:val="00000918"/>
    <w:rsid w:val="00001E08"/>
    <w:rsid w:val="0000341A"/>
    <w:rsid w:val="00004071"/>
    <w:rsid w:val="00004699"/>
    <w:rsid w:val="00004CA7"/>
    <w:rsid w:val="000050F1"/>
    <w:rsid w:val="000052FB"/>
    <w:rsid w:val="00005F27"/>
    <w:rsid w:val="000074CA"/>
    <w:rsid w:val="00007654"/>
    <w:rsid w:val="00007AE8"/>
    <w:rsid w:val="00010A51"/>
    <w:rsid w:val="00011138"/>
    <w:rsid w:val="000125B7"/>
    <w:rsid w:val="000128FB"/>
    <w:rsid w:val="000129DE"/>
    <w:rsid w:val="00013824"/>
    <w:rsid w:val="00013D1E"/>
    <w:rsid w:val="00014289"/>
    <w:rsid w:val="00014810"/>
    <w:rsid w:val="000156ED"/>
    <w:rsid w:val="000162F0"/>
    <w:rsid w:val="000210A0"/>
    <w:rsid w:val="000218AD"/>
    <w:rsid w:val="00022B53"/>
    <w:rsid w:val="00023A15"/>
    <w:rsid w:val="00023BC7"/>
    <w:rsid w:val="00023D72"/>
    <w:rsid w:val="000241D1"/>
    <w:rsid w:val="0002482F"/>
    <w:rsid w:val="000248EC"/>
    <w:rsid w:val="00024E0F"/>
    <w:rsid w:val="000255FB"/>
    <w:rsid w:val="00025913"/>
    <w:rsid w:val="00025B69"/>
    <w:rsid w:val="00025F8F"/>
    <w:rsid w:val="0002629E"/>
    <w:rsid w:val="000334C0"/>
    <w:rsid w:val="00033B75"/>
    <w:rsid w:val="00034499"/>
    <w:rsid w:val="00036832"/>
    <w:rsid w:val="00036CA4"/>
    <w:rsid w:val="00037374"/>
    <w:rsid w:val="00037550"/>
    <w:rsid w:val="00040582"/>
    <w:rsid w:val="00041494"/>
    <w:rsid w:val="00041B63"/>
    <w:rsid w:val="00041D8B"/>
    <w:rsid w:val="000421CD"/>
    <w:rsid w:val="0004280C"/>
    <w:rsid w:val="000446F0"/>
    <w:rsid w:val="000453C6"/>
    <w:rsid w:val="000454BA"/>
    <w:rsid w:val="00046678"/>
    <w:rsid w:val="00047C38"/>
    <w:rsid w:val="00047E08"/>
    <w:rsid w:val="000508B2"/>
    <w:rsid w:val="00050941"/>
    <w:rsid w:val="00050E0C"/>
    <w:rsid w:val="00050EA4"/>
    <w:rsid w:val="00051A12"/>
    <w:rsid w:val="00052750"/>
    <w:rsid w:val="00053862"/>
    <w:rsid w:val="00054F6F"/>
    <w:rsid w:val="0005552C"/>
    <w:rsid w:val="00055E3C"/>
    <w:rsid w:val="00055EE1"/>
    <w:rsid w:val="00056F9D"/>
    <w:rsid w:val="00057199"/>
    <w:rsid w:val="0005744F"/>
    <w:rsid w:val="000576F3"/>
    <w:rsid w:val="000577EF"/>
    <w:rsid w:val="00060730"/>
    <w:rsid w:val="0006092F"/>
    <w:rsid w:val="00060A81"/>
    <w:rsid w:val="0006135B"/>
    <w:rsid w:val="0006142A"/>
    <w:rsid w:val="00061D79"/>
    <w:rsid w:val="000627B5"/>
    <w:rsid w:val="00064F98"/>
    <w:rsid w:val="00066D85"/>
    <w:rsid w:val="000677AC"/>
    <w:rsid w:val="00071CC2"/>
    <w:rsid w:val="000737C2"/>
    <w:rsid w:val="00073B7D"/>
    <w:rsid w:val="00074655"/>
    <w:rsid w:val="00074A91"/>
    <w:rsid w:val="000753B5"/>
    <w:rsid w:val="0007640F"/>
    <w:rsid w:val="000770D6"/>
    <w:rsid w:val="0007774F"/>
    <w:rsid w:val="00080A6E"/>
    <w:rsid w:val="00080E44"/>
    <w:rsid w:val="00081045"/>
    <w:rsid w:val="000811D1"/>
    <w:rsid w:val="00083F94"/>
    <w:rsid w:val="00084C2F"/>
    <w:rsid w:val="00084D82"/>
    <w:rsid w:val="00086384"/>
    <w:rsid w:val="00086A1B"/>
    <w:rsid w:val="00086FCE"/>
    <w:rsid w:val="000913C8"/>
    <w:rsid w:val="00091E69"/>
    <w:rsid w:val="000926CF"/>
    <w:rsid w:val="0009398A"/>
    <w:rsid w:val="00094E81"/>
    <w:rsid w:val="000955B8"/>
    <w:rsid w:val="00097131"/>
    <w:rsid w:val="000A07BB"/>
    <w:rsid w:val="000A1CEB"/>
    <w:rsid w:val="000A2EDF"/>
    <w:rsid w:val="000A589B"/>
    <w:rsid w:val="000A5A32"/>
    <w:rsid w:val="000A66D7"/>
    <w:rsid w:val="000A6C83"/>
    <w:rsid w:val="000A74FF"/>
    <w:rsid w:val="000B4131"/>
    <w:rsid w:val="000B694F"/>
    <w:rsid w:val="000B6950"/>
    <w:rsid w:val="000B6F49"/>
    <w:rsid w:val="000C03B5"/>
    <w:rsid w:val="000C2BBF"/>
    <w:rsid w:val="000C32AC"/>
    <w:rsid w:val="000C4D53"/>
    <w:rsid w:val="000C53BE"/>
    <w:rsid w:val="000C7419"/>
    <w:rsid w:val="000D04CB"/>
    <w:rsid w:val="000D1086"/>
    <w:rsid w:val="000D12ED"/>
    <w:rsid w:val="000D213C"/>
    <w:rsid w:val="000D23FC"/>
    <w:rsid w:val="000D31AA"/>
    <w:rsid w:val="000D36FE"/>
    <w:rsid w:val="000D3EA2"/>
    <w:rsid w:val="000E0295"/>
    <w:rsid w:val="000E02A8"/>
    <w:rsid w:val="000E12C8"/>
    <w:rsid w:val="000E16D3"/>
    <w:rsid w:val="000E2520"/>
    <w:rsid w:val="000E2AD9"/>
    <w:rsid w:val="000E4EF8"/>
    <w:rsid w:val="000E5A92"/>
    <w:rsid w:val="000E5CDE"/>
    <w:rsid w:val="000E677E"/>
    <w:rsid w:val="000E7454"/>
    <w:rsid w:val="000E7B08"/>
    <w:rsid w:val="000F06C7"/>
    <w:rsid w:val="000F0701"/>
    <w:rsid w:val="000F1B6D"/>
    <w:rsid w:val="000F1CAD"/>
    <w:rsid w:val="000F29CF"/>
    <w:rsid w:val="000F2CB3"/>
    <w:rsid w:val="000F3F4B"/>
    <w:rsid w:val="000F3FC3"/>
    <w:rsid w:val="000F479C"/>
    <w:rsid w:val="000F7599"/>
    <w:rsid w:val="001007AD"/>
    <w:rsid w:val="0010180D"/>
    <w:rsid w:val="00102051"/>
    <w:rsid w:val="001022B0"/>
    <w:rsid w:val="0010277D"/>
    <w:rsid w:val="00102842"/>
    <w:rsid w:val="00102D0C"/>
    <w:rsid w:val="00104071"/>
    <w:rsid w:val="00105B50"/>
    <w:rsid w:val="001077A4"/>
    <w:rsid w:val="00110A86"/>
    <w:rsid w:val="00110CCE"/>
    <w:rsid w:val="001110D7"/>
    <w:rsid w:val="0011117F"/>
    <w:rsid w:val="00111A69"/>
    <w:rsid w:val="0011223D"/>
    <w:rsid w:val="00112D8F"/>
    <w:rsid w:val="00113384"/>
    <w:rsid w:val="001144F9"/>
    <w:rsid w:val="001146A7"/>
    <w:rsid w:val="00114EE2"/>
    <w:rsid w:val="00115849"/>
    <w:rsid w:val="00117532"/>
    <w:rsid w:val="00117A31"/>
    <w:rsid w:val="00117D6E"/>
    <w:rsid w:val="00120A04"/>
    <w:rsid w:val="001210AB"/>
    <w:rsid w:val="001214B4"/>
    <w:rsid w:val="001215A9"/>
    <w:rsid w:val="00121C5D"/>
    <w:rsid w:val="001227B1"/>
    <w:rsid w:val="00123370"/>
    <w:rsid w:val="00123BA4"/>
    <w:rsid w:val="001245B8"/>
    <w:rsid w:val="0012479F"/>
    <w:rsid w:val="00125EEA"/>
    <w:rsid w:val="001269A8"/>
    <w:rsid w:val="00127354"/>
    <w:rsid w:val="00127547"/>
    <w:rsid w:val="00127F0C"/>
    <w:rsid w:val="001301C3"/>
    <w:rsid w:val="00130448"/>
    <w:rsid w:val="001327D2"/>
    <w:rsid w:val="00133630"/>
    <w:rsid w:val="001340BB"/>
    <w:rsid w:val="00134161"/>
    <w:rsid w:val="001350BE"/>
    <w:rsid w:val="0013584D"/>
    <w:rsid w:val="00135BDB"/>
    <w:rsid w:val="00136CF4"/>
    <w:rsid w:val="00136F1A"/>
    <w:rsid w:val="0014119A"/>
    <w:rsid w:val="00142078"/>
    <w:rsid w:val="00142967"/>
    <w:rsid w:val="00143B00"/>
    <w:rsid w:val="00143E93"/>
    <w:rsid w:val="00144D39"/>
    <w:rsid w:val="00145F43"/>
    <w:rsid w:val="0014683F"/>
    <w:rsid w:val="00151A4A"/>
    <w:rsid w:val="00152B9B"/>
    <w:rsid w:val="00152BCC"/>
    <w:rsid w:val="0015333D"/>
    <w:rsid w:val="0015342C"/>
    <w:rsid w:val="001545BD"/>
    <w:rsid w:val="001550D3"/>
    <w:rsid w:val="001555BF"/>
    <w:rsid w:val="0015578B"/>
    <w:rsid w:val="0015621A"/>
    <w:rsid w:val="0015654E"/>
    <w:rsid w:val="001571AD"/>
    <w:rsid w:val="00160397"/>
    <w:rsid w:val="00160928"/>
    <w:rsid w:val="00161951"/>
    <w:rsid w:val="00161ABD"/>
    <w:rsid w:val="0016266B"/>
    <w:rsid w:val="001632F1"/>
    <w:rsid w:val="00163AF0"/>
    <w:rsid w:val="0016413A"/>
    <w:rsid w:val="0016431F"/>
    <w:rsid w:val="001644FB"/>
    <w:rsid w:val="00164EC7"/>
    <w:rsid w:val="0016596B"/>
    <w:rsid w:val="00165A69"/>
    <w:rsid w:val="00167A51"/>
    <w:rsid w:val="00167FE8"/>
    <w:rsid w:val="00170320"/>
    <w:rsid w:val="00171255"/>
    <w:rsid w:val="00173BD2"/>
    <w:rsid w:val="00177AFA"/>
    <w:rsid w:val="00177CAA"/>
    <w:rsid w:val="0018147C"/>
    <w:rsid w:val="00181A4D"/>
    <w:rsid w:val="00181F35"/>
    <w:rsid w:val="00182A33"/>
    <w:rsid w:val="001839BB"/>
    <w:rsid w:val="0018447C"/>
    <w:rsid w:val="00185767"/>
    <w:rsid w:val="0018586C"/>
    <w:rsid w:val="00186751"/>
    <w:rsid w:val="00186858"/>
    <w:rsid w:val="0018699B"/>
    <w:rsid w:val="00187280"/>
    <w:rsid w:val="0018755C"/>
    <w:rsid w:val="0018788C"/>
    <w:rsid w:val="00187AD6"/>
    <w:rsid w:val="001906F2"/>
    <w:rsid w:val="00191D5E"/>
    <w:rsid w:val="001924E2"/>
    <w:rsid w:val="0019274B"/>
    <w:rsid w:val="00193005"/>
    <w:rsid w:val="00193494"/>
    <w:rsid w:val="00193AF1"/>
    <w:rsid w:val="00193DE0"/>
    <w:rsid w:val="00194CC2"/>
    <w:rsid w:val="00196FFB"/>
    <w:rsid w:val="001974AB"/>
    <w:rsid w:val="0019761B"/>
    <w:rsid w:val="001A0435"/>
    <w:rsid w:val="001A0747"/>
    <w:rsid w:val="001A09E4"/>
    <w:rsid w:val="001A0E7D"/>
    <w:rsid w:val="001A33B8"/>
    <w:rsid w:val="001A450C"/>
    <w:rsid w:val="001A45E2"/>
    <w:rsid w:val="001A4FFD"/>
    <w:rsid w:val="001A5D82"/>
    <w:rsid w:val="001A5EFD"/>
    <w:rsid w:val="001A6B0C"/>
    <w:rsid w:val="001A6FE5"/>
    <w:rsid w:val="001A7684"/>
    <w:rsid w:val="001A7B9D"/>
    <w:rsid w:val="001A7EBB"/>
    <w:rsid w:val="001B30D0"/>
    <w:rsid w:val="001B31DA"/>
    <w:rsid w:val="001B3A91"/>
    <w:rsid w:val="001B4920"/>
    <w:rsid w:val="001B4BBE"/>
    <w:rsid w:val="001B5C01"/>
    <w:rsid w:val="001B5C11"/>
    <w:rsid w:val="001B6951"/>
    <w:rsid w:val="001B7EB8"/>
    <w:rsid w:val="001C16F7"/>
    <w:rsid w:val="001C1752"/>
    <w:rsid w:val="001C22EC"/>
    <w:rsid w:val="001C450E"/>
    <w:rsid w:val="001C47F5"/>
    <w:rsid w:val="001C5A54"/>
    <w:rsid w:val="001C6417"/>
    <w:rsid w:val="001C6982"/>
    <w:rsid w:val="001C6C2A"/>
    <w:rsid w:val="001C7CC5"/>
    <w:rsid w:val="001C7DF1"/>
    <w:rsid w:val="001D0265"/>
    <w:rsid w:val="001D0885"/>
    <w:rsid w:val="001D0C0F"/>
    <w:rsid w:val="001D1134"/>
    <w:rsid w:val="001D2D78"/>
    <w:rsid w:val="001D3779"/>
    <w:rsid w:val="001D57B4"/>
    <w:rsid w:val="001D5D46"/>
    <w:rsid w:val="001D6F0A"/>
    <w:rsid w:val="001D74BA"/>
    <w:rsid w:val="001D7CD5"/>
    <w:rsid w:val="001E1396"/>
    <w:rsid w:val="001E21A5"/>
    <w:rsid w:val="001E4ECA"/>
    <w:rsid w:val="001E5554"/>
    <w:rsid w:val="001E58F5"/>
    <w:rsid w:val="001E6684"/>
    <w:rsid w:val="001E6929"/>
    <w:rsid w:val="001E7BCB"/>
    <w:rsid w:val="001F020C"/>
    <w:rsid w:val="001F0312"/>
    <w:rsid w:val="001F064A"/>
    <w:rsid w:val="001F0C96"/>
    <w:rsid w:val="001F3E95"/>
    <w:rsid w:val="001F4410"/>
    <w:rsid w:val="001F4A64"/>
    <w:rsid w:val="001F4C6C"/>
    <w:rsid w:val="001F4D30"/>
    <w:rsid w:val="001F5480"/>
    <w:rsid w:val="001F6A93"/>
    <w:rsid w:val="001F74E0"/>
    <w:rsid w:val="0020000F"/>
    <w:rsid w:val="00200201"/>
    <w:rsid w:val="002016A9"/>
    <w:rsid w:val="00202670"/>
    <w:rsid w:val="002029A1"/>
    <w:rsid w:val="002038D5"/>
    <w:rsid w:val="00203CBD"/>
    <w:rsid w:val="00205B58"/>
    <w:rsid w:val="00206B61"/>
    <w:rsid w:val="002072DF"/>
    <w:rsid w:val="00207CCA"/>
    <w:rsid w:val="00210778"/>
    <w:rsid w:val="00210923"/>
    <w:rsid w:val="00210EC3"/>
    <w:rsid w:val="002113CF"/>
    <w:rsid w:val="002119FF"/>
    <w:rsid w:val="00212E90"/>
    <w:rsid w:val="00214118"/>
    <w:rsid w:val="00214C56"/>
    <w:rsid w:val="002150AC"/>
    <w:rsid w:val="00215140"/>
    <w:rsid w:val="002166E0"/>
    <w:rsid w:val="00216E5C"/>
    <w:rsid w:val="002203C1"/>
    <w:rsid w:val="00221F63"/>
    <w:rsid w:val="00224C39"/>
    <w:rsid w:val="00225B04"/>
    <w:rsid w:val="0022745E"/>
    <w:rsid w:val="00227667"/>
    <w:rsid w:val="002278D9"/>
    <w:rsid w:val="00230235"/>
    <w:rsid w:val="00231156"/>
    <w:rsid w:val="00232CF4"/>
    <w:rsid w:val="00236F5B"/>
    <w:rsid w:val="00237A67"/>
    <w:rsid w:val="00237F77"/>
    <w:rsid w:val="00240D38"/>
    <w:rsid w:val="00241BDB"/>
    <w:rsid w:val="00241D76"/>
    <w:rsid w:val="002425DE"/>
    <w:rsid w:val="002426C3"/>
    <w:rsid w:val="00243A58"/>
    <w:rsid w:val="00243C10"/>
    <w:rsid w:val="00245673"/>
    <w:rsid w:val="002458A3"/>
    <w:rsid w:val="002470A5"/>
    <w:rsid w:val="00250B8C"/>
    <w:rsid w:val="002519CC"/>
    <w:rsid w:val="002533EA"/>
    <w:rsid w:val="002534B0"/>
    <w:rsid w:val="002543F3"/>
    <w:rsid w:val="0025486D"/>
    <w:rsid w:val="00254CD8"/>
    <w:rsid w:val="002550C3"/>
    <w:rsid w:val="00255484"/>
    <w:rsid w:val="00255ECF"/>
    <w:rsid w:val="00256625"/>
    <w:rsid w:val="00256DFF"/>
    <w:rsid w:val="00257057"/>
    <w:rsid w:val="002571FC"/>
    <w:rsid w:val="0026078A"/>
    <w:rsid w:val="00261014"/>
    <w:rsid w:val="0026149E"/>
    <w:rsid w:val="0026153B"/>
    <w:rsid w:val="002622C0"/>
    <w:rsid w:val="002624CD"/>
    <w:rsid w:val="00264167"/>
    <w:rsid w:val="002648EA"/>
    <w:rsid w:val="002654FA"/>
    <w:rsid w:val="00265C27"/>
    <w:rsid w:val="00266D9E"/>
    <w:rsid w:val="00266F82"/>
    <w:rsid w:val="0026763D"/>
    <w:rsid w:val="00267C64"/>
    <w:rsid w:val="00270550"/>
    <w:rsid w:val="00270977"/>
    <w:rsid w:val="00272CF2"/>
    <w:rsid w:val="002737DD"/>
    <w:rsid w:val="00277A2C"/>
    <w:rsid w:val="002801B0"/>
    <w:rsid w:val="0028417F"/>
    <w:rsid w:val="0028431D"/>
    <w:rsid w:val="002844E3"/>
    <w:rsid w:val="00284B5C"/>
    <w:rsid w:val="002851F3"/>
    <w:rsid w:val="00286375"/>
    <w:rsid w:val="00286A23"/>
    <w:rsid w:val="00286B7C"/>
    <w:rsid w:val="00290F01"/>
    <w:rsid w:val="00291284"/>
    <w:rsid w:val="00291719"/>
    <w:rsid w:val="00292222"/>
    <w:rsid w:val="00293115"/>
    <w:rsid w:val="0029421C"/>
    <w:rsid w:val="00295214"/>
    <w:rsid w:val="00295E2B"/>
    <w:rsid w:val="0029608B"/>
    <w:rsid w:val="002961BE"/>
    <w:rsid w:val="00297638"/>
    <w:rsid w:val="00297AA8"/>
    <w:rsid w:val="002A0496"/>
    <w:rsid w:val="002A19D5"/>
    <w:rsid w:val="002A1F73"/>
    <w:rsid w:val="002A23CE"/>
    <w:rsid w:val="002A44CA"/>
    <w:rsid w:val="002A5C6A"/>
    <w:rsid w:val="002A643F"/>
    <w:rsid w:val="002A653A"/>
    <w:rsid w:val="002A6B49"/>
    <w:rsid w:val="002A720F"/>
    <w:rsid w:val="002A773C"/>
    <w:rsid w:val="002A791C"/>
    <w:rsid w:val="002B0594"/>
    <w:rsid w:val="002B101A"/>
    <w:rsid w:val="002B1FCF"/>
    <w:rsid w:val="002B2F4E"/>
    <w:rsid w:val="002B3D66"/>
    <w:rsid w:val="002B45B5"/>
    <w:rsid w:val="002B4D3F"/>
    <w:rsid w:val="002B79F2"/>
    <w:rsid w:val="002C0150"/>
    <w:rsid w:val="002C084F"/>
    <w:rsid w:val="002C17EF"/>
    <w:rsid w:val="002C18C6"/>
    <w:rsid w:val="002C24CE"/>
    <w:rsid w:val="002C2869"/>
    <w:rsid w:val="002C2E3C"/>
    <w:rsid w:val="002C3819"/>
    <w:rsid w:val="002C42DC"/>
    <w:rsid w:val="002C47D1"/>
    <w:rsid w:val="002C4923"/>
    <w:rsid w:val="002C5019"/>
    <w:rsid w:val="002C5CC5"/>
    <w:rsid w:val="002C65C7"/>
    <w:rsid w:val="002C68FC"/>
    <w:rsid w:val="002C6D43"/>
    <w:rsid w:val="002D01BB"/>
    <w:rsid w:val="002D03DC"/>
    <w:rsid w:val="002D11CF"/>
    <w:rsid w:val="002D14A3"/>
    <w:rsid w:val="002D1C20"/>
    <w:rsid w:val="002D2C20"/>
    <w:rsid w:val="002D44A8"/>
    <w:rsid w:val="002D68CD"/>
    <w:rsid w:val="002D737E"/>
    <w:rsid w:val="002D74F9"/>
    <w:rsid w:val="002D7CAC"/>
    <w:rsid w:val="002E0140"/>
    <w:rsid w:val="002E047B"/>
    <w:rsid w:val="002E1827"/>
    <w:rsid w:val="002E182A"/>
    <w:rsid w:val="002E2160"/>
    <w:rsid w:val="002E2626"/>
    <w:rsid w:val="002E2C77"/>
    <w:rsid w:val="002E2E3A"/>
    <w:rsid w:val="002E3DD8"/>
    <w:rsid w:val="002E426D"/>
    <w:rsid w:val="002E45BB"/>
    <w:rsid w:val="002E489C"/>
    <w:rsid w:val="002E6429"/>
    <w:rsid w:val="002E6C33"/>
    <w:rsid w:val="002E709E"/>
    <w:rsid w:val="002E7C95"/>
    <w:rsid w:val="002F1E9A"/>
    <w:rsid w:val="002F3132"/>
    <w:rsid w:val="002F3FF6"/>
    <w:rsid w:val="002F5CB7"/>
    <w:rsid w:val="002F61DC"/>
    <w:rsid w:val="002F6380"/>
    <w:rsid w:val="002F76E1"/>
    <w:rsid w:val="002F7CAB"/>
    <w:rsid w:val="003006CD"/>
    <w:rsid w:val="00300E77"/>
    <w:rsid w:val="003018CE"/>
    <w:rsid w:val="00301DAC"/>
    <w:rsid w:val="00301F25"/>
    <w:rsid w:val="00303D4F"/>
    <w:rsid w:val="00304441"/>
    <w:rsid w:val="00305363"/>
    <w:rsid w:val="00305656"/>
    <w:rsid w:val="00305A4F"/>
    <w:rsid w:val="00305FB5"/>
    <w:rsid w:val="003060D5"/>
    <w:rsid w:val="00306331"/>
    <w:rsid w:val="00307620"/>
    <w:rsid w:val="00310556"/>
    <w:rsid w:val="003108EA"/>
    <w:rsid w:val="003114BE"/>
    <w:rsid w:val="00312431"/>
    <w:rsid w:val="00312586"/>
    <w:rsid w:val="003141DA"/>
    <w:rsid w:val="00314F90"/>
    <w:rsid w:val="00316A57"/>
    <w:rsid w:val="003176BD"/>
    <w:rsid w:val="00317B64"/>
    <w:rsid w:val="00317EB8"/>
    <w:rsid w:val="0032031A"/>
    <w:rsid w:val="0032034A"/>
    <w:rsid w:val="003204DE"/>
    <w:rsid w:val="0032055B"/>
    <w:rsid w:val="0032077F"/>
    <w:rsid w:val="003213F6"/>
    <w:rsid w:val="0032147D"/>
    <w:rsid w:val="00321B04"/>
    <w:rsid w:val="00321CFE"/>
    <w:rsid w:val="00321FDE"/>
    <w:rsid w:val="00322373"/>
    <w:rsid w:val="00322CD6"/>
    <w:rsid w:val="0032378F"/>
    <w:rsid w:val="003242B5"/>
    <w:rsid w:val="0032604D"/>
    <w:rsid w:val="003306E6"/>
    <w:rsid w:val="00330A7C"/>
    <w:rsid w:val="00332FA4"/>
    <w:rsid w:val="003348CB"/>
    <w:rsid w:val="003368D2"/>
    <w:rsid w:val="00336AEB"/>
    <w:rsid w:val="00337309"/>
    <w:rsid w:val="00340541"/>
    <w:rsid w:val="003406CD"/>
    <w:rsid w:val="00340A3A"/>
    <w:rsid w:val="0034185C"/>
    <w:rsid w:val="00342FF4"/>
    <w:rsid w:val="003436D1"/>
    <w:rsid w:val="003438D8"/>
    <w:rsid w:val="003444E4"/>
    <w:rsid w:val="003453B7"/>
    <w:rsid w:val="00347115"/>
    <w:rsid w:val="00347E4F"/>
    <w:rsid w:val="00350035"/>
    <w:rsid w:val="00350CCA"/>
    <w:rsid w:val="00351A59"/>
    <w:rsid w:val="0035215D"/>
    <w:rsid w:val="003527A7"/>
    <w:rsid w:val="00357338"/>
    <w:rsid w:val="003578E9"/>
    <w:rsid w:val="0036055D"/>
    <w:rsid w:val="003623D1"/>
    <w:rsid w:val="003623DD"/>
    <w:rsid w:val="003632DC"/>
    <w:rsid w:val="00363690"/>
    <w:rsid w:val="003637B4"/>
    <w:rsid w:val="00363A54"/>
    <w:rsid w:val="00363A81"/>
    <w:rsid w:val="00364E5F"/>
    <w:rsid w:val="00365FAC"/>
    <w:rsid w:val="003664F3"/>
    <w:rsid w:val="00366A45"/>
    <w:rsid w:val="00370D43"/>
    <w:rsid w:val="00371590"/>
    <w:rsid w:val="00371F39"/>
    <w:rsid w:val="00373486"/>
    <w:rsid w:val="003740C8"/>
    <w:rsid w:val="00374476"/>
    <w:rsid w:val="00375798"/>
    <w:rsid w:val="003759CA"/>
    <w:rsid w:val="003763AF"/>
    <w:rsid w:val="0037711A"/>
    <w:rsid w:val="0038150D"/>
    <w:rsid w:val="003818A1"/>
    <w:rsid w:val="003820DA"/>
    <w:rsid w:val="003831C2"/>
    <w:rsid w:val="003833C8"/>
    <w:rsid w:val="00387612"/>
    <w:rsid w:val="00387689"/>
    <w:rsid w:val="00387F17"/>
    <w:rsid w:val="003902CC"/>
    <w:rsid w:val="003907EC"/>
    <w:rsid w:val="0039199B"/>
    <w:rsid w:val="003919EA"/>
    <w:rsid w:val="0039317E"/>
    <w:rsid w:val="00393359"/>
    <w:rsid w:val="003941EA"/>
    <w:rsid w:val="00394B38"/>
    <w:rsid w:val="00395B0B"/>
    <w:rsid w:val="00396375"/>
    <w:rsid w:val="003A00C1"/>
    <w:rsid w:val="003A0C95"/>
    <w:rsid w:val="003A1B86"/>
    <w:rsid w:val="003A2394"/>
    <w:rsid w:val="003A24D5"/>
    <w:rsid w:val="003A29C7"/>
    <w:rsid w:val="003A3F92"/>
    <w:rsid w:val="003A4ABF"/>
    <w:rsid w:val="003A55A0"/>
    <w:rsid w:val="003B05D6"/>
    <w:rsid w:val="003B124E"/>
    <w:rsid w:val="003B1DAD"/>
    <w:rsid w:val="003B1FBA"/>
    <w:rsid w:val="003B3569"/>
    <w:rsid w:val="003B7F7E"/>
    <w:rsid w:val="003C03FA"/>
    <w:rsid w:val="003C09FE"/>
    <w:rsid w:val="003C28A0"/>
    <w:rsid w:val="003C3358"/>
    <w:rsid w:val="003C4740"/>
    <w:rsid w:val="003C62F2"/>
    <w:rsid w:val="003C633E"/>
    <w:rsid w:val="003C7DE1"/>
    <w:rsid w:val="003C7EA9"/>
    <w:rsid w:val="003D0D3D"/>
    <w:rsid w:val="003D130F"/>
    <w:rsid w:val="003D181F"/>
    <w:rsid w:val="003D2F4D"/>
    <w:rsid w:val="003D3A29"/>
    <w:rsid w:val="003D3CA1"/>
    <w:rsid w:val="003D4E6C"/>
    <w:rsid w:val="003D6497"/>
    <w:rsid w:val="003D6AD0"/>
    <w:rsid w:val="003D6B10"/>
    <w:rsid w:val="003D6EC9"/>
    <w:rsid w:val="003E06C3"/>
    <w:rsid w:val="003E1CF6"/>
    <w:rsid w:val="003E3E84"/>
    <w:rsid w:val="003E3F40"/>
    <w:rsid w:val="003E42B0"/>
    <w:rsid w:val="003E4C35"/>
    <w:rsid w:val="003E51FE"/>
    <w:rsid w:val="003E5FC2"/>
    <w:rsid w:val="003E7B6B"/>
    <w:rsid w:val="003F0809"/>
    <w:rsid w:val="003F29B5"/>
    <w:rsid w:val="003F30CC"/>
    <w:rsid w:val="003F3D60"/>
    <w:rsid w:val="003F47AF"/>
    <w:rsid w:val="003F5DD7"/>
    <w:rsid w:val="003F6051"/>
    <w:rsid w:val="003F6304"/>
    <w:rsid w:val="003F68ED"/>
    <w:rsid w:val="003F77FA"/>
    <w:rsid w:val="00400F20"/>
    <w:rsid w:val="00402543"/>
    <w:rsid w:val="004028AE"/>
    <w:rsid w:val="004041CC"/>
    <w:rsid w:val="00404521"/>
    <w:rsid w:val="00404AB1"/>
    <w:rsid w:val="0040568D"/>
    <w:rsid w:val="0040716A"/>
    <w:rsid w:val="004101CB"/>
    <w:rsid w:val="0041197B"/>
    <w:rsid w:val="00413275"/>
    <w:rsid w:val="00415809"/>
    <w:rsid w:val="00415A01"/>
    <w:rsid w:val="00416137"/>
    <w:rsid w:val="00420274"/>
    <w:rsid w:val="004211D6"/>
    <w:rsid w:val="0042338B"/>
    <w:rsid w:val="004238D9"/>
    <w:rsid w:val="00423D97"/>
    <w:rsid w:val="004244B3"/>
    <w:rsid w:val="00424574"/>
    <w:rsid w:val="0042463E"/>
    <w:rsid w:val="00424A07"/>
    <w:rsid w:val="00424DBC"/>
    <w:rsid w:val="00425A4D"/>
    <w:rsid w:val="00427424"/>
    <w:rsid w:val="00432B00"/>
    <w:rsid w:val="00432CC0"/>
    <w:rsid w:val="00433076"/>
    <w:rsid w:val="004337B2"/>
    <w:rsid w:val="0043405C"/>
    <w:rsid w:val="00434EA6"/>
    <w:rsid w:val="00435CFD"/>
    <w:rsid w:val="00436E30"/>
    <w:rsid w:val="00437D2B"/>
    <w:rsid w:val="0044002D"/>
    <w:rsid w:val="004407D5"/>
    <w:rsid w:val="00440D6C"/>
    <w:rsid w:val="004424C5"/>
    <w:rsid w:val="0044285F"/>
    <w:rsid w:val="00442D4D"/>
    <w:rsid w:val="00442F79"/>
    <w:rsid w:val="004449A6"/>
    <w:rsid w:val="00444C68"/>
    <w:rsid w:val="00444C9A"/>
    <w:rsid w:val="0044533D"/>
    <w:rsid w:val="00445B16"/>
    <w:rsid w:val="00445DDC"/>
    <w:rsid w:val="0044682D"/>
    <w:rsid w:val="00447851"/>
    <w:rsid w:val="00447DC4"/>
    <w:rsid w:val="00450C7D"/>
    <w:rsid w:val="00451107"/>
    <w:rsid w:val="0045126B"/>
    <w:rsid w:val="004518D0"/>
    <w:rsid w:val="00452280"/>
    <w:rsid w:val="00452477"/>
    <w:rsid w:val="00453131"/>
    <w:rsid w:val="0045389C"/>
    <w:rsid w:val="004544E5"/>
    <w:rsid w:val="00460A60"/>
    <w:rsid w:val="0046113C"/>
    <w:rsid w:val="004628D3"/>
    <w:rsid w:val="00462D91"/>
    <w:rsid w:val="0046379C"/>
    <w:rsid w:val="00463BBE"/>
    <w:rsid w:val="00463C3F"/>
    <w:rsid w:val="00463D17"/>
    <w:rsid w:val="00464065"/>
    <w:rsid w:val="0046407C"/>
    <w:rsid w:val="004658E9"/>
    <w:rsid w:val="00465CA6"/>
    <w:rsid w:val="004676F8"/>
    <w:rsid w:val="004705BB"/>
    <w:rsid w:val="0047082D"/>
    <w:rsid w:val="00470A3D"/>
    <w:rsid w:val="004710AD"/>
    <w:rsid w:val="00471201"/>
    <w:rsid w:val="00472DD0"/>
    <w:rsid w:val="00472FC6"/>
    <w:rsid w:val="0047368F"/>
    <w:rsid w:val="004741EE"/>
    <w:rsid w:val="0047421F"/>
    <w:rsid w:val="004759EE"/>
    <w:rsid w:val="004768B7"/>
    <w:rsid w:val="0047711B"/>
    <w:rsid w:val="00477486"/>
    <w:rsid w:val="00480862"/>
    <w:rsid w:val="004811C4"/>
    <w:rsid w:val="00482303"/>
    <w:rsid w:val="0048264A"/>
    <w:rsid w:val="004834F5"/>
    <w:rsid w:val="00483C16"/>
    <w:rsid w:val="004846C6"/>
    <w:rsid w:val="0048617E"/>
    <w:rsid w:val="00486DB9"/>
    <w:rsid w:val="00487160"/>
    <w:rsid w:val="00487981"/>
    <w:rsid w:val="00487A58"/>
    <w:rsid w:val="0049008E"/>
    <w:rsid w:val="00490B14"/>
    <w:rsid w:val="00490BF3"/>
    <w:rsid w:val="00490C69"/>
    <w:rsid w:val="00490DC9"/>
    <w:rsid w:val="00497D53"/>
    <w:rsid w:val="004A0D5D"/>
    <w:rsid w:val="004A1106"/>
    <w:rsid w:val="004A2670"/>
    <w:rsid w:val="004A358C"/>
    <w:rsid w:val="004A38C6"/>
    <w:rsid w:val="004A4D14"/>
    <w:rsid w:val="004A58E3"/>
    <w:rsid w:val="004A5DEF"/>
    <w:rsid w:val="004A6CA3"/>
    <w:rsid w:val="004A7328"/>
    <w:rsid w:val="004A74E1"/>
    <w:rsid w:val="004B0323"/>
    <w:rsid w:val="004B166E"/>
    <w:rsid w:val="004B244D"/>
    <w:rsid w:val="004B28FE"/>
    <w:rsid w:val="004B2D9C"/>
    <w:rsid w:val="004B42DE"/>
    <w:rsid w:val="004B5A2C"/>
    <w:rsid w:val="004B681B"/>
    <w:rsid w:val="004B6EB8"/>
    <w:rsid w:val="004B7996"/>
    <w:rsid w:val="004B7C7F"/>
    <w:rsid w:val="004C03E1"/>
    <w:rsid w:val="004C0BC8"/>
    <w:rsid w:val="004C12AB"/>
    <w:rsid w:val="004C1ABA"/>
    <w:rsid w:val="004C2E31"/>
    <w:rsid w:val="004C3CCE"/>
    <w:rsid w:val="004C578B"/>
    <w:rsid w:val="004C67CB"/>
    <w:rsid w:val="004C7781"/>
    <w:rsid w:val="004D260A"/>
    <w:rsid w:val="004D535A"/>
    <w:rsid w:val="004D65E6"/>
    <w:rsid w:val="004E0231"/>
    <w:rsid w:val="004E0300"/>
    <w:rsid w:val="004E0FF7"/>
    <w:rsid w:val="004E0FF9"/>
    <w:rsid w:val="004E110F"/>
    <w:rsid w:val="004E1E69"/>
    <w:rsid w:val="004E2C85"/>
    <w:rsid w:val="004E2E06"/>
    <w:rsid w:val="004E319B"/>
    <w:rsid w:val="004E34F9"/>
    <w:rsid w:val="004E468A"/>
    <w:rsid w:val="004E4868"/>
    <w:rsid w:val="004E4F1F"/>
    <w:rsid w:val="004E625F"/>
    <w:rsid w:val="004E7C6D"/>
    <w:rsid w:val="004E7D6C"/>
    <w:rsid w:val="004F0EA9"/>
    <w:rsid w:val="004F27EF"/>
    <w:rsid w:val="004F3027"/>
    <w:rsid w:val="004F3D9E"/>
    <w:rsid w:val="004F434F"/>
    <w:rsid w:val="004F45D3"/>
    <w:rsid w:val="004F6C3F"/>
    <w:rsid w:val="004F7223"/>
    <w:rsid w:val="004F7405"/>
    <w:rsid w:val="0050011F"/>
    <w:rsid w:val="0050052D"/>
    <w:rsid w:val="00501144"/>
    <w:rsid w:val="00501FCD"/>
    <w:rsid w:val="00502060"/>
    <w:rsid w:val="005025D8"/>
    <w:rsid w:val="0050309D"/>
    <w:rsid w:val="005031B3"/>
    <w:rsid w:val="0050320D"/>
    <w:rsid w:val="00503628"/>
    <w:rsid w:val="00504017"/>
    <w:rsid w:val="00504A19"/>
    <w:rsid w:val="0050654E"/>
    <w:rsid w:val="00506815"/>
    <w:rsid w:val="00506E79"/>
    <w:rsid w:val="00506F8F"/>
    <w:rsid w:val="005105C0"/>
    <w:rsid w:val="00510718"/>
    <w:rsid w:val="0051087D"/>
    <w:rsid w:val="005109E6"/>
    <w:rsid w:val="005112BA"/>
    <w:rsid w:val="00511E46"/>
    <w:rsid w:val="00511EBB"/>
    <w:rsid w:val="00514547"/>
    <w:rsid w:val="00516010"/>
    <w:rsid w:val="005162AF"/>
    <w:rsid w:val="005166E7"/>
    <w:rsid w:val="005176B7"/>
    <w:rsid w:val="0052008D"/>
    <w:rsid w:val="00524740"/>
    <w:rsid w:val="00525061"/>
    <w:rsid w:val="00525477"/>
    <w:rsid w:val="0052637C"/>
    <w:rsid w:val="00527714"/>
    <w:rsid w:val="00531517"/>
    <w:rsid w:val="005379CB"/>
    <w:rsid w:val="00537D46"/>
    <w:rsid w:val="0054159B"/>
    <w:rsid w:val="00541A1F"/>
    <w:rsid w:val="0054270C"/>
    <w:rsid w:val="00542DE7"/>
    <w:rsid w:val="00544168"/>
    <w:rsid w:val="005450AB"/>
    <w:rsid w:val="00545DDC"/>
    <w:rsid w:val="005465A4"/>
    <w:rsid w:val="00550059"/>
    <w:rsid w:val="00550BAB"/>
    <w:rsid w:val="005524A1"/>
    <w:rsid w:val="005529ED"/>
    <w:rsid w:val="00552A26"/>
    <w:rsid w:val="00552E13"/>
    <w:rsid w:val="0055436B"/>
    <w:rsid w:val="00554939"/>
    <w:rsid w:val="00554B13"/>
    <w:rsid w:val="00554C65"/>
    <w:rsid w:val="00554DDE"/>
    <w:rsid w:val="005556C0"/>
    <w:rsid w:val="00555E11"/>
    <w:rsid w:val="005566EF"/>
    <w:rsid w:val="0055728B"/>
    <w:rsid w:val="00560540"/>
    <w:rsid w:val="00561BA8"/>
    <w:rsid w:val="00561F9C"/>
    <w:rsid w:val="005625C0"/>
    <w:rsid w:val="00564BCB"/>
    <w:rsid w:val="00566964"/>
    <w:rsid w:val="00567099"/>
    <w:rsid w:val="005706D9"/>
    <w:rsid w:val="00570A49"/>
    <w:rsid w:val="00570DB9"/>
    <w:rsid w:val="005721E3"/>
    <w:rsid w:val="00572420"/>
    <w:rsid w:val="005724FF"/>
    <w:rsid w:val="00572AD1"/>
    <w:rsid w:val="00572BAB"/>
    <w:rsid w:val="005732CB"/>
    <w:rsid w:val="0057371D"/>
    <w:rsid w:val="005737AC"/>
    <w:rsid w:val="0057518A"/>
    <w:rsid w:val="00575423"/>
    <w:rsid w:val="0057564F"/>
    <w:rsid w:val="005758E1"/>
    <w:rsid w:val="00580A9F"/>
    <w:rsid w:val="00584667"/>
    <w:rsid w:val="00586D6B"/>
    <w:rsid w:val="00590D8A"/>
    <w:rsid w:val="0059141B"/>
    <w:rsid w:val="00592017"/>
    <w:rsid w:val="00593252"/>
    <w:rsid w:val="005936E2"/>
    <w:rsid w:val="0059376B"/>
    <w:rsid w:val="00594767"/>
    <w:rsid w:val="00596150"/>
    <w:rsid w:val="00596E03"/>
    <w:rsid w:val="00596EB6"/>
    <w:rsid w:val="005A011F"/>
    <w:rsid w:val="005A017E"/>
    <w:rsid w:val="005A21B6"/>
    <w:rsid w:val="005A289F"/>
    <w:rsid w:val="005A5B41"/>
    <w:rsid w:val="005A6054"/>
    <w:rsid w:val="005A62E6"/>
    <w:rsid w:val="005A6CAF"/>
    <w:rsid w:val="005A73A2"/>
    <w:rsid w:val="005B0D90"/>
    <w:rsid w:val="005B1C2C"/>
    <w:rsid w:val="005B385E"/>
    <w:rsid w:val="005B5119"/>
    <w:rsid w:val="005B59D8"/>
    <w:rsid w:val="005B5EEF"/>
    <w:rsid w:val="005B6A29"/>
    <w:rsid w:val="005B6B08"/>
    <w:rsid w:val="005B7E76"/>
    <w:rsid w:val="005C2D80"/>
    <w:rsid w:val="005C366E"/>
    <w:rsid w:val="005C3846"/>
    <w:rsid w:val="005C407E"/>
    <w:rsid w:val="005C435A"/>
    <w:rsid w:val="005C47D2"/>
    <w:rsid w:val="005C4E43"/>
    <w:rsid w:val="005C53F8"/>
    <w:rsid w:val="005C57FA"/>
    <w:rsid w:val="005C5DFC"/>
    <w:rsid w:val="005C710B"/>
    <w:rsid w:val="005C7753"/>
    <w:rsid w:val="005C7FDE"/>
    <w:rsid w:val="005D1341"/>
    <w:rsid w:val="005D25D0"/>
    <w:rsid w:val="005D275A"/>
    <w:rsid w:val="005D2A44"/>
    <w:rsid w:val="005D43AD"/>
    <w:rsid w:val="005D489B"/>
    <w:rsid w:val="005D4D87"/>
    <w:rsid w:val="005D52F8"/>
    <w:rsid w:val="005D59E3"/>
    <w:rsid w:val="005D5D5F"/>
    <w:rsid w:val="005E0B72"/>
    <w:rsid w:val="005E1AC0"/>
    <w:rsid w:val="005E2B15"/>
    <w:rsid w:val="005E43BC"/>
    <w:rsid w:val="005E76BE"/>
    <w:rsid w:val="005F0369"/>
    <w:rsid w:val="005F13D4"/>
    <w:rsid w:val="005F28E5"/>
    <w:rsid w:val="005F2B45"/>
    <w:rsid w:val="005F38B2"/>
    <w:rsid w:val="005F4378"/>
    <w:rsid w:val="005F49A4"/>
    <w:rsid w:val="005F56F7"/>
    <w:rsid w:val="005F6591"/>
    <w:rsid w:val="005F6843"/>
    <w:rsid w:val="005F7810"/>
    <w:rsid w:val="005F79E8"/>
    <w:rsid w:val="005F7B1C"/>
    <w:rsid w:val="006001B4"/>
    <w:rsid w:val="006002F7"/>
    <w:rsid w:val="00600F54"/>
    <w:rsid w:val="006011D6"/>
    <w:rsid w:val="00601B0D"/>
    <w:rsid w:val="00602637"/>
    <w:rsid w:val="00603E76"/>
    <w:rsid w:val="0060430A"/>
    <w:rsid w:val="006045A2"/>
    <w:rsid w:val="00607D08"/>
    <w:rsid w:val="006105F4"/>
    <w:rsid w:val="0061090B"/>
    <w:rsid w:val="0061199B"/>
    <w:rsid w:val="00612B32"/>
    <w:rsid w:val="00613A52"/>
    <w:rsid w:val="0061596C"/>
    <w:rsid w:val="00616A96"/>
    <w:rsid w:val="00621904"/>
    <w:rsid w:val="00621BD7"/>
    <w:rsid w:val="006229A5"/>
    <w:rsid w:val="006232B7"/>
    <w:rsid w:val="00624BEA"/>
    <w:rsid w:val="0062542D"/>
    <w:rsid w:val="006254C6"/>
    <w:rsid w:val="0062573E"/>
    <w:rsid w:val="006266A6"/>
    <w:rsid w:val="00627C02"/>
    <w:rsid w:val="00630099"/>
    <w:rsid w:val="00631107"/>
    <w:rsid w:val="006323DD"/>
    <w:rsid w:val="00633B50"/>
    <w:rsid w:val="00633BCC"/>
    <w:rsid w:val="0063530A"/>
    <w:rsid w:val="006355E8"/>
    <w:rsid w:val="00635C90"/>
    <w:rsid w:val="00636048"/>
    <w:rsid w:val="0063701B"/>
    <w:rsid w:val="006408A0"/>
    <w:rsid w:val="006414A9"/>
    <w:rsid w:val="00642A30"/>
    <w:rsid w:val="006431AE"/>
    <w:rsid w:val="00644420"/>
    <w:rsid w:val="006450E4"/>
    <w:rsid w:val="006457C4"/>
    <w:rsid w:val="00646229"/>
    <w:rsid w:val="006473B2"/>
    <w:rsid w:val="00647A0B"/>
    <w:rsid w:val="00650A36"/>
    <w:rsid w:val="00651773"/>
    <w:rsid w:val="00651AF0"/>
    <w:rsid w:val="00651D63"/>
    <w:rsid w:val="0065212D"/>
    <w:rsid w:val="006523DE"/>
    <w:rsid w:val="00653199"/>
    <w:rsid w:val="00654612"/>
    <w:rsid w:val="006548A9"/>
    <w:rsid w:val="0065544E"/>
    <w:rsid w:val="00657CCD"/>
    <w:rsid w:val="00657F77"/>
    <w:rsid w:val="00660098"/>
    <w:rsid w:val="0066090A"/>
    <w:rsid w:val="006640C5"/>
    <w:rsid w:val="00664281"/>
    <w:rsid w:val="006665C6"/>
    <w:rsid w:val="006673CA"/>
    <w:rsid w:val="00670F77"/>
    <w:rsid w:val="00671B8F"/>
    <w:rsid w:val="00672175"/>
    <w:rsid w:val="00672F3C"/>
    <w:rsid w:val="006735FF"/>
    <w:rsid w:val="0067360D"/>
    <w:rsid w:val="006736A0"/>
    <w:rsid w:val="00673D26"/>
    <w:rsid w:val="0067493C"/>
    <w:rsid w:val="006750A0"/>
    <w:rsid w:val="006769E7"/>
    <w:rsid w:val="00676AB7"/>
    <w:rsid w:val="00676B22"/>
    <w:rsid w:val="00676B41"/>
    <w:rsid w:val="00676DFB"/>
    <w:rsid w:val="006776C2"/>
    <w:rsid w:val="00677FCF"/>
    <w:rsid w:val="006803A6"/>
    <w:rsid w:val="006807CE"/>
    <w:rsid w:val="00681C68"/>
    <w:rsid w:val="00682B0A"/>
    <w:rsid w:val="0068380C"/>
    <w:rsid w:val="00684AB3"/>
    <w:rsid w:val="00684D84"/>
    <w:rsid w:val="00685E4F"/>
    <w:rsid w:val="0068691F"/>
    <w:rsid w:val="00686AAB"/>
    <w:rsid w:val="00692177"/>
    <w:rsid w:val="00692A0B"/>
    <w:rsid w:val="00694630"/>
    <w:rsid w:val="00694FDA"/>
    <w:rsid w:val="006978FB"/>
    <w:rsid w:val="006A0140"/>
    <w:rsid w:val="006A18BC"/>
    <w:rsid w:val="006A1C45"/>
    <w:rsid w:val="006A4E38"/>
    <w:rsid w:val="006A50C2"/>
    <w:rsid w:val="006A6108"/>
    <w:rsid w:val="006A765E"/>
    <w:rsid w:val="006A7853"/>
    <w:rsid w:val="006A7F4E"/>
    <w:rsid w:val="006A7FB3"/>
    <w:rsid w:val="006B057A"/>
    <w:rsid w:val="006B1CA7"/>
    <w:rsid w:val="006B2246"/>
    <w:rsid w:val="006B29AB"/>
    <w:rsid w:val="006B3172"/>
    <w:rsid w:val="006B57CF"/>
    <w:rsid w:val="006B6DDE"/>
    <w:rsid w:val="006C0B80"/>
    <w:rsid w:val="006C10AE"/>
    <w:rsid w:val="006C11EA"/>
    <w:rsid w:val="006C227F"/>
    <w:rsid w:val="006C22C5"/>
    <w:rsid w:val="006C470B"/>
    <w:rsid w:val="006C51B5"/>
    <w:rsid w:val="006C563D"/>
    <w:rsid w:val="006C6343"/>
    <w:rsid w:val="006C688C"/>
    <w:rsid w:val="006C7D96"/>
    <w:rsid w:val="006D0EBD"/>
    <w:rsid w:val="006D25C7"/>
    <w:rsid w:val="006D3BA8"/>
    <w:rsid w:val="006D5F64"/>
    <w:rsid w:val="006D68EB"/>
    <w:rsid w:val="006D745B"/>
    <w:rsid w:val="006D7ACC"/>
    <w:rsid w:val="006E1B9D"/>
    <w:rsid w:val="006E2237"/>
    <w:rsid w:val="006E2E62"/>
    <w:rsid w:val="006E35DD"/>
    <w:rsid w:val="006E43E7"/>
    <w:rsid w:val="006E6CF2"/>
    <w:rsid w:val="006F100F"/>
    <w:rsid w:val="006F41B1"/>
    <w:rsid w:val="006F425E"/>
    <w:rsid w:val="006F43FF"/>
    <w:rsid w:val="006F511E"/>
    <w:rsid w:val="006F61AA"/>
    <w:rsid w:val="006F694B"/>
    <w:rsid w:val="006F7C0B"/>
    <w:rsid w:val="00702145"/>
    <w:rsid w:val="00702B79"/>
    <w:rsid w:val="0070484D"/>
    <w:rsid w:val="00704DCB"/>
    <w:rsid w:val="007050CB"/>
    <w:rsid w:val="00706434"/>
    <w:rsid w:val="00706627"/>
    <w:rsid w:val="00706ADF"/>
    <w:rsid w:val="00706B52"/>
    <w:rsid w:val="00710AD3"/>
    <w:rsid w:val="00711543"/>
    <w:rsid w:val="00711F19"/>
    <w:rsid w:val="00712D65"/>
    <w:rsid w:val="00713522"/>
    <w:rsid w:val="007139CD"/>
    <w:rsid w:val="00713EB2"/>
    <w:rsid w:val="00714799"/>
    <w:rsid w:val="007148B7"/>
    <w:rsid w:val="00715978"/>
    <w:rsid w:val="00715A61"/>
    <w:rsid w:val="00715C1A"/>
    <w:rsid w:val="007162B2"/>
    <w:rsid w:val="0071632C"/>
    <w:rsid w:val="00716815"/>
    <w:rsid w:val="00716D02"/>
    <w:rsid w:val="00716EE3"/>
    <w:rsid w:val="00720FD8"/>
    <w:rsid w:val="00721B19"/>
    <w:rsid w:val="00721F29"/>
    <w:rsid w:val="00721F5F"/>
    <w:rsid w:val="00722D48"/>
    <w:rsid w:val="00722DB5"/>
    <w:rsid w:val="007247B0"/>
    <w:rsid w:val="0072499A"/>
    <w:rsid w:val="007254DC"/>
    <w:rsid w:val="007273C4"/>
    <w:rsid w:val="00727401"/>
    <w:rsid w:val="00731642"/>
    <w:rsid w:val="0073240F"/>
    <w:rsid w:val="0073376A"/>
    <w:rsid w:val="00735405"/>
    <w:rsid w:val="007369AC"/>
    <w:rsid w:val="00737CDC"/>
    <w:rsid w:val="00741187"/>
    <w:rsid w:val="00742465"/>
    <w:rsid w:val="00743C9E"/>
    <w:rsid w:val="00745094"/>
    <w:rsid w:val="007458E9"/>
    <w:rsid w:val="00746D65"/>
    <w:rsid w:val="00747A2E"/>
    <w:rsid w:val="007504E2"/>
    <w:rsid w:val="00751E91"/>
    <w:rsid w:val="007537F4"/>
    <w:rsid w:val="007543DD"/>
    <w:rsid w:val="00757881"/>
    <w:rsid w:val="0076186C"/>
    <w:rsid w:val="0076215F"/>
    <w:rsid w:val="00762FAB"/>
    <w:rsid w:val="007678DF"/>
    <w:rsid w:val="00770946"/>
    <w:rsid w:val="00770BB5"/>
    <w:rsid w:val="00771289"/>
    <w:rsid w:val="00771685"/>
    <w:rsid w:val="007720E4"/>
    <w:rsid w:val="00773AC6"/>
    <w:rsid w:val="0077569D"/>
    <w:rsid w:val="00775F7C"/>
    <w:rsid w:val="007760B3"/>
    <w:rsid w:val="0077630F"/>
    <w:rsid w:val="00776D0B"/>
    <w:rsid w:val="007778DC"/>
    <w:rsid w:val="00780190"/>
    <w:rsid w:val="00780631"/>
    <w:rsid w:val="00780842"/>
    <w:rsid w:val="007818CE"/>
    <w:rsid w:val="00781FB0"/>
    <w:rsid w:val="00783352"/>
    <w:rsid w:val="00784751"/>
    <w:rsid w:val="007859CD"/>
    <w:rsid w:val="00786BAF"/>
    <w:rsid w:val="007875EA"/>
    <w:rsid w:val="00787A6E"/>
    <w:rsid w:val="007908D6"/>
    <w:rsid w:val="00790C15"/>
    <w:rsid w:val="0079123B"/>
    <w:rsid w:val="007914C7"/>
    <w:rsid w:val="00791BA2"/>
    <w:rsid w:val="00791D25"/>
    <w:rsid w:val="0079244F"/>
    <w:rsid w:val="00794730"/>
    <w:rsid w:val="00794A0E"/>
    <w:rsid w:val="0079541D"/>
    <w:rsid w:val="0079559F"/>
    <w:rsid w:val="007959C3"/>
    <w:rsid w:val="007964D9"/>
    <w:rsid w:val="00797129"/>
    <w:rsid w:val="007A2629"/>
    <w:rsid w:val="007A2AD5"/>
    <w:rsid w:val="007A3621"/>
    <w:rsid w:val="007A3D70"/>
    <w:rsid w:val="007A4B15"/>
    <w:rsid w:val="007A5365"/>
    <w:rsid w:val="007A5578"/>
    <w:rsid w:val="007A64CD"/>
    <w:rsid w:val="007A675D"/>
    <w:rsid w:val="007A6923"/>
    <w:rsid w:val="007A743A"/>
    <w:rsid w:val="007A75AF"/>
    <w:rsid w:val="007B02B4"/>
    <w:rsid w:val="007B03F8"/>
    <w:rsid w:val="007B181D"/>
    <w:rsid w:val="007B238E"/>
    <w:rsid w:val="007B3C90"/>
    <w:rsid w:val="007B406F"/>
    <w:rsid w:val="007B4144"/>
    <w:rsid w:val="007B44BA"/>
    <w:rsid w:val="007B48F0"/>
    <w:rsid w:val="007B50C7"/>
    <w:rsid w:val="007B5915"/>
    <w:rsid w:val="007B5EDB"/>
    <w:rsid w:val="007B62ED"/>
    <w:rsid w:val="007B6D3F"/>
    <w:rsid w:val="007C0DFB"/>
    <w:rsid w:val="007C133E"/>
    <w:rsid w:val="007C2CF9"/>
    <w:rsid w:val="007C31A4"/>
    <w:rsid w:val="007C3C87"/>
    <w:rsid w:val="007C51F4"/>
    <w:rsid w:val="007C5632"/>
    <w:rsid w:val="007C5A9D"/>
    <w:rsid w:val="007C5C71"/>
    <w:rsid w:val="007C6059"/>
    <w:rsid w:val="007C6230"/>
    <w:rsid w:val="007C7743"/>
    <w:rsid w:val="007D0C1E"/>
    <w:rsid w:val="007D1244"/>
    <w:rsid w:val="007D2F87"/>
    <w:rsid w:val="007D3733"/>
    <w:rsid w:val="007D3DE7"/>
    <w:rsid w:val="007D556C"/>
    <w:rsid w:val="007D5AAF"/>
    <w:rsid w:val="007D5E96"/>
    <w:rsid w:val="007D6783"/>
    <w:rsid w:val="007E0351"/>
    <w:rsid w:val="007E080E"/>
    <w:rsid w:val="007E08A1"/>
    <w:rsid w:val="007E14A6"/>
    <w:rsid w:val="007E1C8F"/>
    <w:rsid w:val="007E21D7"/>
    <w:rsid w:val="007E3510"/>
    <w:rsid w:val="007E366D"/>
    <w:rsid w:val="007E3E0A"/>
    <w:rsid w:val="007E4F58"/>
    <w:rsid w:val="007F149D"/>
    <w:rsid w:val="007F17C6"/>
    <w:rsid w:val="007F4299"/>
    <w:rsid w:val="007F6110"/>
    <w:rsid w:val="007F6E33"/>
    <w:rsid w:val="007F7082"/>
    <w:rsid w:val="007F79B3"/>
    <w:rsid w:val="0080051F"/>
    <w:rsid w:val="0080113A"/>
    <w:rsid w:val="00801950"/>
    <w:rsid w:val="00802E87"/>
    <w:rsid w:val="0080313E"/>
    <w:rsid w:val="008032B8"/>
    <w:rsid w:val="008034FD"/>
    <w:rsid w:val="00803F0F"/>
    <w:rsid w:val="00805BAC"/>
    <w:rsid w:val="00805BB8"/>
    <w:rsid w:val="00805ED9"/>
    <w:rsid w:val="0080688E"/>
    <w:rsid w:val="00806940"/>
    <w:rsid w:val="00807E3A"/>
    <w:rsid w:val="00810555"/>
    <w:rsid w:val="0081252C"/>
    <w:rsid w:val="00813491"/>
    <w:rsid w:val="008134DB"/>
    <w:rsid w:val="0081451B"/>
    <w:rsid w:val="00814785"/>
    <w:rsid w:val="008156D2"/>
    <w:rsid w:val="00815D66"/>
    <w:rsid w:val="00816C04"/>
    <w:rsid w:val="00821017"/>
    <w:rsid w:val="00821A28"/>
    <w:rsid w:val="00821ADB"/>
    <w:rsid w:val="00822AE9"/>
    <w:rsid w:val="00823643"/>
    <w:rsid w:val="008237C1"/>
    <w:rsid w:val="00823BC6"/>
    <w:rsid w:val="0082411C"/>
    <w:rsid w:val="00824490"/>
    <w:rsid w:val="008245DD"/>
    <w:rsid w:val="0082481D"/>
    <w:rsid w:val="008251EE"/>
    <w:rsid w:val="008252A0"/>
    <w:rsid w:val="0082578B"/>
    <w:rsid w:val="00825EA1"/>
    <w:rsid w:val="00826D33"/>
    <w:rsid w:val="00830A0C"/>
    <w:rsid w:val="008316BE"/>
    <w:rsid w:val="00831914"/>
    <w:rsid w:val="00833065"/>
    <w:rsid w:val="0083342F"/>
    <w:rsid w:val="008346DF"/>
    <w:rsid w:val="00836480"/>
    <w:rsid w:val="00836856"/>
    <w:rsid w:val="00836AF5"/>
    <w:rsid w:val="00836C42"/>
    <w:rsid w:val="00840C28"/>
    <w:rsid w:val="00842878"/>
    <w:rsid w:val="00842F03"/>
    <w:rsid w:val="00845B1D"/>
    <w:rsid w:val="008471AB"/>
    <w:rsid w:val="00847596"/>
    <w:rsid w:val="00847C27"/>
    <w:rsid w:val="008505B5"/>
    <w:rsid w:val="00850711"/>
    <w:rsid w:val="008509EE"/>
    <w:rsid w:val="00850E50"/>
    <w:rsid w:val="0085124E"/>
    <w:rsid w:val="008521A5"/>
    <w:rsid w:val="00852DC8"/>
    <w:rsid w:val="00855356"/>
    <w:rsid w:val="00855513"/>
    <w:rsid w:val="00855592"/>
    <w:rsid w:val="00855716"/>
    <w:rsid w:val="00855A77"/>
    <w:rsid w:val="00855B68"/>
    <w:rsid w:val="00856F8B"/>
    <w:rsid w:val="0085706C"/>
    <w:rsid w:val="0085765C"/>
    <w:rsid w:val="008601C5"/>
    <w:rsid w:val="008606C9"/>
    <w:rsid w:val="00861489"/>
    <w:rsid w:val="00861FCF"/>
    <w:rsid w:val="00862580"/>
    <w:rsid w:val="00863301"/>
    <w:rsid w:val="008647EA"/>
    <w:rsid w:val="0086602D"/>
    <w:rsid w:val="00866318"/>
    <w:rsid w:val="008665B6"/>
    <w:rsid w:val="008667AD"/>
    <w:rsid w:val="00866973"/>
    <w:rsid w:val="00866BA4"/>
    <w:rsid w:val="008719B3"/>
    <w:rsid w:val="00871A4A"/>
    <w:rsid w:val="00871A87"/>
    <w:rsid w:val="0087208B"/>
    <w:rsid w:val="0087209D"/>
    <w:rsid w:val="008742CF"/>
    <w:rsid w:val="00874B84"/>
    <w:rsid w:val="00874DB9"/>
    <w:rsid w:val="0087529F"/>
    <w:rsid w:val="008767C9"/>
    <w:rsid w:val="00876BE7"/>
    <w:rsid w:val="008771A8"/>
    <w:rsid w:val="008800D6"/>
    <w:rsid w:val="008812B6"/>
    <w:rsid w:val="0088195D"/>
    <w:rsid w:val="00882B34"/>
    <w:rsid w:val="008840D7"/>
    <w:rsid w:val="00884BC3"/>
    <w:rsid w:val="00884E59"/>
    <w:rsid w:val="008861AF"/>
    <w:rsid w:val="008867A6"/>
    <w:rsid w:val="00886CF0"/>
    <w:rsid w:val="00890745"/>
    <w:rsid w:val="00891440"/>
    <w:rsid w:val="008931C1"/>
    <w:rsid w:val="00894DD5"/>
    <w:rsid w:val="00894FA1"/>
    <w:rsid w:val="00895797"/>
    <w:rsid w:val="00896648"/>
    <w:rsid w:val="008A269C"/>
    <w:rsid w:val="008A3704"/>
    <w:rsid w:val="008A3952"/>
    <w:rsid w:val="008A55E9"/>
    <w:rsid w:val="008A6724"/>
    <w:rsid w:val="008A688D"/>
    <w:rsid w:val="008B0717"/>
    <w:rsid w:val="008B0D12"/>
    <w:rsid w:val="008B2360"/>
    <w:rsid w:val="008B58B4"/>
    <w:rsid w:val="008B5D1C"/>
    <w:rsid w:val="008B5F4F"/>
    <w:rsid w:val="008B612C"/>
    <w:rsid w:val="008B661F"/>
    <w:rsid w:val="008B6C75"/>
    <w:rsid w:val="008B6D6F"/>
    <w:rsid w:val="008B7E4D"/>
    <w:rsid w:val="008C0105"/>
    <w:rsid w:val="008C0384"/>
    <w:rsid w:val="008C22DC"/>
    <w:rsid w:val="008C2DBD"/>
    <w:rsid w:val="008C49C3"/>
    <w:rsid w:val="008C512E"/>
    <w:rsid w:val="008C5567"/>
    <w:rsid w:val="008C5B10"/>
    <w:rsid w:val="008C5B71"/>
    <w:rsid w:val="008C5D06"/>
    <w:rsid w:val="008C611D"/>
    <w:rsid w:val="008C6590"/>
    <w:rsid w:val="008C66E9"/>
    <w:rsid w:val="008C77FE"/>
    <w:rsid w:val="008C7AB1"/>
    <w:rsid w:val="008C7B81"/>
    <w:rsid w:val="008D0B6D"/>
    <w:rsid w:val="008D0CEC"/>
    <w:rsid w:val="008D0E5C"/>
    <w:rsid w:val="008D156F"/>
    <w:rsid w:val="008D1DBA"/>
    <w:rsid w:val="008D22E2"/>
    <w:rsid w:val="008D5466"/>
    <w:rsid w:val="008D5CB3"/>
    <w:rsid w:val="008D6DA5"/>
    <w:rsid w:val="008D7013"/>
    <w:rsid w:val="008E044E"/>
    <w:rsid w:val="008E1D63"/>
    <w:rsid w:val="008E243C"/>
    <w:rsid w:val="008E2FCC"/>
    <w:rsid w:val="008E3988"/>
    <w:rsid w:val="008E40F1"/>
    <w:rsid w:val="008E4E3C"/>
    <w:rsid w:val="008E5832"/>
    <w:rsid w:val="008E5926"/>
    <w:rsid w:val="008E5E20"/>
    <w:rsid w:val="008E6304"/>
    <w:rsid w:val="008E6C07"/>
    <w:rsid w:val="008E715E"/>
    <w:rsid w:val="008F0074"/>
    <w:rsid w:val="008F1FE1"/>
    <w:rsid w:val="008F213B"/>
    <w:rsid w:val="008F25C6"/>
    <w:rsid w:val="008F26B5"/>
    <w:rsid w:val="008F30EB"/>
    <w:rsid w:val="008F3A60"/>
    <w:rsid w:val="008F3AE2"/>
    <w:rsid w:val="008F5D77"/>
    <w:rsid w:val="008F68B5"/>
    <w:rsid w:val="008F7B44"/>
    <w:rsid w:val="009006D3"/>
    <w:rsid w:val="00902C1E"/>
    <w:rsid w:val="00902FAA"/>
    <w:rsid w:val="00903DF0"/>
    <w:rsid w:val="0090424E"/>
    <w:rsid w:val="00904F9C"/>
    <w:rsid w:val="009054C2"/>
    <w:rsid w:val="00905688"/>
    <w:rsid w:val="00905E08"/>
    <w:rsid w:val="0090625A"/>
    <w:rsid w:val="0090675D"/>
    <w:rsid w:val="00911F8D"/>
    <w:rsid w:val="009123A0"/>
    <w:rsid w:val="0091307D"/>
    <w:rsid w:val="00914024"/>
    <w:rsid w:val="00914142"/>
    <w:rsid w:val="009145BA"/>
    <w:rsid w:val="009148D7"/>
    <w:rsid w:val="00914E89"/>
    <w:rsid w:val="00915B35"/>
    <w:rsid w:val="00916DFA"/>
    <w:rsid w:val="00917286"/>
    <w:rsid w:val="00917823"/>
    <w:rsid w:val="00917930"/>
    <w:rsid w:val="00917A38"/>
    <w:rsid w:val="00921065"/>
    <w:rsid w:val="009225E9"/>
    <w:rsid w:val="00922FFE"/>
    <w:rsid w:val="00923927"/>
    <w:rsid w:val="009241CB"/>
    <w:rsid w:val="0092531E"/>
    <w:rsid w:val="00925D07"/>
    <w:rsid w:val="00925FE1"/>
    <w:rsid w:val="00926338"/>
    <w:rsid w:val="00926EA1"/>
    <w:rsid w:val="009274EA"/>
    <w:rsid w:val="0092792A"/>
    <w:rsid w:val="009303CD"/>
    <w:rsid w:val="0093105A"/>
    <w:rsid w:val="00931FE0"/>
    <w:rsid w:val="00932F14"/>
    <w:rsid w:val="009340C8"/>
    <w:rsid w:val="00934679"/>
    <w:rsid w:val="0093473D"/>
    <w:rsid w:val="00935530"/>
    <w:rsid w:val="009371AA"/>
    <w:rsid w:val="0094453B"/>
    <w:rsid w:val="00944934"/>
    <w:rsid w:val="00945A1D"/>
    <w:rsid w:val="009466BC"/>
    <w:rsid w:val="0094799D"/>
    <w:rsid w:val="00947D04"/>
    <w:rsid w:val="009508D9"/>
    <w:rsid w:val="00950DFC"/>
    <w:rsid w:val="00950EE4"/>
    <w:rsid w:val="00950FE2"/>
    <w:rsid w:val="00951016"/>
    <w:rsid w:val="00952405"/>
    <w:rsid w:val="00952816"/>
    <w:rsid w:val="009528B4"/>
    <w:rsid w:val="0095349C"/>
    <w:rsid w:val="00953FB3"/>
    <w:rsid w:val="00955F8D"/>
    <w:rsid w:val="00957836"/>
    <w:rsid w:val="009579C1"/>
    <w:rsid w:val="00957B38"/>
    <w:rsid w:val="009601E7"/>
    <w:rsid w:val="00962490"/>
    <w:rsid w:val="00962C46"/>
    <w:rsid w:val="00963AA6"/>
    <w:rsid w:val="00963D19"/>
    <w:rsid w:val="009648AC"/>
    <w:rsid w:val="00965067"/>
    <w:rsid w:val="00965E6E"/>
    <w:rsid w:val="0096698D"/>
    <w:rsid w:val="009670F3"/>
    <w:rsid w:val="00970619"/>
    <w:rsid w:val="0097148C"/>
    <w:rsid w:val="009715FD"/>
    <w:rsid w:val="00971C29"/>
    <w:rsid w:val="00971C68"/>
    <w:rsid w:val="00973F8A"/>
    <w:rsid w:val="00974794"/>
    <w:rsid w:val="00981401"/>
    <w:rsid w:val="00982EC7"/>
    <w:rsid w:val="00983156"/>
    <w:rsid w:val="00983FFD"/>
    <w:rsid w:val="00984575"/>
    <w:rsid w:val="009851AA"/>
    <w:rsid w:val="009866B1"/>
    <w:rsid w:val="00986A02"/>
    <w:rsid w:val="00992029"/>
    <w:rsid w:val="00992A87"/>
    <w:rsid w:val="0099397B"/>
    <w:rsid w:val="00993FB0"/>
    <w:rsid w:val="00994D96"/>
    <w:rsid w:val="00994E68"/>
    <w:rsid w:val="00995003"/>
    <w:rsid w:val="00995E67"/>
    <w:rsid w:val="009962B2"/>
    <w:rsid w:val="0099650D"/>
    <w:rsid w:val="00996C0D"/>
    <w:rsid w:val="00996F49"/>
    <w:rsid w:val="009A051E"/>
    <w:rsid w:val="009A0A25"/>
    <w:rsid w:val="009A1B5D"/>
    <w:rsid w:val="009A2D66"/>
    <w:rsid w:val="009A38D5"/>
    <w:rsid w:val="009A5EFE"/>
    <w:rsid w:val="009A6ABC"/>
    <w:rsid w:val="009A6AFC"/>
    <w:rsid w:val="009A6C38"/>
    <w:rsid w:val="009B0BC7"/>
    <w:rsid w:val="009B23AF"/>
    <w:rsid w:val="009B2842"/>
    <w:rsid w:val="009B370F"/>
    <w:rsid w:val="009B5185"/>
    <w:rsid w:val="009B5471"/>
    <w:rsid w:val="009B54D6"/>
    <w:rsid w:val="009C0478"/>
    <w:rsid w:val="009C0AF1"/>
    <w:rsid w:val="009C0E49"/>
    <w:rsid w:val="009C1937"/>
    <w:rsid w:val="009C27C2"/>
    <w:rsid w:val="009C3831"/>
    <w:rsid w:val="009C3F6A"/>
    <w:rsid w:val="009C59BE"/>
    <w:rsid w:val="009C7692"/>
    <w:rsid w:val="009C7E13"/>
    <w:rsid w:val="009D1B79"/>
    <w:rsid w:val="009D2A80"/>
    <w:rsid w:val="009D3B69"/>
    <w:rsid w:val="009D40AE"/>
    <w:rsid w:val="009D49FE"/>
    <w:rsid w:val="009D4C9F"/>
    <w:rsid w:val="009D53C5"/>
    <w:rsid w:val="009D56E3"/>
    <w:rsid w:val="009D757E"/>
    <w:rsid w:val="009E15C3"/>
    <w:rsid w:val="009E1E3A"/>
    <w:rsid w:val="009E2505"/>
    <w:rsid w:val="009E3125"/>
    <w:rsid w:val="009E399E"/>
    <w:rsid w:val="009E3AD6"/>
    <w:rsid w:val="009E4205"/>
    <w:rsid w:val="009E53E0"/>
    <w:rsid w:val="009E5AB6"/>
    <w:rsid w:val="009E6452"/>
    <w:rsid w:val="009E66F4"/>
    <w:rsid w:val="009F1138"/>
    <w:rsid w:val="009F12F8"/>
    <w:rsid w:val="009F40BF"/>
    <w:rsid w:val="009F41B8"/>
    <w:rsid w:val="009F559A"/>
    <w:rsid w:val="00A0017E"/>
    <w:rsid w:val="00A00333"/>
    <w:rsid w:val="00A0172C"/>
    <w:rsid w:val="00A029D6"/>
    <w:rsid w:val="00A03467"/>
    <w:rsid w:val="00A0388B"/>
    <w:rsid w:val="00A03E31"/>
    <w:rsid w:val="00A0469E"/>
    <w:rsid w:val="00A05BCA"/>
    <w:rsid w:val="00A0635B"/>
    <w:rsid w:val="00A067BF"/>
    <w:rsid w:val="00A06924"/>
    <w:rsid w:val="00A075EA"/>
    <w:rsid w:val="00A07A8F"/>
    <w:rsid w:val="00A10089"/>
    <w:rsid w:val="00A12B0F"/>
    <w:rsid w:val="00A13451"/>
    <w:rsid w:val="00A1362C"/>
    <w:rsid w:val="00A13BA6"/>
    <w:rsid w:val="00A14960"/>
    <w:rsid w:val="00A158DE"/>
    <w:rsid w:val="00A1596F"/>
    <w:rsid w:val="00A15B16"/>
    <w:rsid w:val="00A16993"/>
    <w:rsid w:val="00A1744D"/>
    <w:rsid w:val="00A20112"/>
    <w:rsid w:val="00A207C1"/>
    <w:rsid w:val="00A211A0"/>
    <w:rsid w:val="00A218AD"/>
    <w:rsid w:val="00A21E9A"/>
    <w:rsid w:val="00A21F6C"/>
    <w:rsid w:val="00A23008"/>
    <w:rsid w:val="00A23449"/>
    <w:rsid w:val="00A24FFE"/>
    <w:rsid w:val="00A26719"/>
    <w:rsid w:val="00A269B1"/>
    <w:rsid w:val="00A2712B"/>
    <w:rsid w:val="00A27965"/>
    <w:rsid w:val="00A27E83"/>
    <w:rsid w:val="00A27F77"/>
    <w:rsid w:val="00A30470"/>
    <w:rsid w:val="00A30A78"/>
    <w:rsid w:val="00A31886"/>
    <w:rsid w:val="00A335A8"/>
    <w:rsid w:val="00A34904"/>
    <w:rsid w:val="00A359BF"/>
    <w:rsid w:val="00A362B1"/>
    <w:rsid w:val="00A36E16"/>
    <w:rsid w:val="00A3702C"/>
    <w:rsid w:val="00A4083F"/>
    <w:rsid w:val="00A41954"/>
    <w:rsid w:val="00A41FDF"/>
    <w:rsid w:val="00A42400"/>
    <w:rsid w:val="00A4447E"/>
    <w:rsid w:val="00A444A7"/>
    <w:rsid w:val="00A448A9"/>
    <w:rsid w:val="00A44C9E"/>
    <w:rsid w:val="00A45D93"/>
    <w:rsid w:val="00A46292"/>
    <w:rsid w:val="00A50150"/>
    <w:rsid w:val="00A5183B"/>
    <w:rsid w:val="00A51C0D"/>
    <w:rsid w:val="00A539B3"/>
    <w:rsid w:val="00A53ED8"/>
    <w:rsid w:val="00A54E4E"/>
    <w:rsid w:val="00A55514"/>
    <w:rsid w:val="00A55CA3"/>
    <w:rsid w:val="00A561AD"/>
    <w:rsid w:val="00A56A52"/>
    <w:rsid w:val="00A5776E"/>
    <w:rsid w:val="00A5785C"/>
    <w:rsid w:val="00A57DF6"/>
    <w:rsid w:val="00A61B5B"/>
    <w:rsid w:val="00A622B5"/>
    <w:rsid w:val="00A6306B"/>
    <w:rsid w:val="00A63567"/>
    <w:rsid w:val="00A63E08"/>
    <w:rsid w:val="00A6554A"/>
    <w:rsid w:val="00A65F50"/>
    <w:rsid w:val="00A6714A"/>
    <w:rsid w:val="00A7026E"/>
    <w:rsid w:val="00A71369"/>
    <w:rsid w:val="00A713D2"/>
    <w:rsid w:val="00A71613"/>
    <w:rsid w:val="00A72AD1"/>
    <w:rsid w:val="00A72D7D"/>
    <w:rsid w:val="00A733BD"/>
    <w:rsid w:val="00A74612"/>
    <w:rsid w:val="00A74831"/>
    <w:rsid w:val="00A77B37"/>
    <w:rsid w:val="00A8034C"/>
    <w:rsid w:val="00A8153B"/>
    <w:rsid w:val="00A85A58"/>
    <w:rsid w:val="00A864EF"/>
    <w:rsid w:val="00A87535"/>
    <w:rsid w:val="00A87973"/>
    <w:rsid w:val="00A906E3"/>
    <w:rsid w:val="00A91C42"/>
    <w:rsid w:val="00A91C99"/>
    <w:rsid w:val="00A91F3A"/>
    <w:rsid w:val="00A91FB3"/>
    <w:rsid w:val="00A937D3"/>
    <w:rsid w:val="00A94240"/>
    <w:rsid w:val="00A944DF"/>
    <w:rsid w:val="00A94958"/>
    <w:rsid w:val="00A94B73"/>
    <w:rsid w:val="00A95D8A"/>
    <w:rsid w:val="00A962B2"/>
    <w:rsid w:val="00A96D43"/>
    <w:rsid w:val="00AA0D94"/>
    <w:rsid w:val="00AA1F73"/>
    <w:rsid w:val="00AA3947"/>
    <w:rsid w:val="00AA3D68"/>
    <w:rsid w:val="00AA6663"/>
    <w:rsid w:val="00AA7465"/>
    <w:rsid w:val="00AA7721"/>
    <w:rsid w:val="00AA7759"/>
    <w:rsid w:val="00AA7A0A"/>
    <w:rsid w:val="00AA7BD1"/>
    <w:rsid w:val="00AB096F"/>
    <w:rsid w:val="00AB0A11"/>
    <w:rsid w:val="00AB2D4A"/>
    <w:rsid w:val="00AB3773"/>
    <w:rsid w:val="00AB547F"/>
    <w:rsid w:val="00AB5EBE"/>
    <w:rsid w:val="00AC1254"/>
    <w:rsid w:val="00AC32B8"/>
    <w:rsid w:val="00AC5269"/>
    <w:rsid w:val="00AC52B8"/>
    <w:rsid w:val="00AC57EC"/>
    <w:rsid w:val="00AC586E"/>
    <w:rsid w:val="00AC5BFF"/>
    <w:rsid w:val="00AC6189"/>
    <w:rsid w:val="00AC6764"/>
    <w:rsid w:val="00AD069A"/>
    <w:rsid w:val="00AD0F6D"/>
    <w:rsid w:val="00AD19D9"/>
    <w:rsid w:val="00AD1B99"/>
    <w:rsid w:val="00AD29F1"/>
    <w:rsid w:val="00AD2F9B"/>
    <w:rsid w:val="00AD3A05"/>
    <w:rsid w:val="00AD40FC"/>
    <w:rsid w:val="00AD4C5E"/>
    <w:rsid w:val="00AD5A66"/>
    <w:rsid w:val="00AD6235"/>
    <w:rsid w:val="00AD6549"/>
    <w:rsid w:val="00AD6D81"/>
    <w:rsid w:val="00AD7FB0"/>
    <w:rsid w:val="00AE0189"/>
    <w:rsid w:val="00AE259A"/>
    <w:rsid w:val="00AE2FEE"/>
    <w:rsid w:val="00AE3F5B"/>
    <w:rsid w:val="00AE5692"/>
    <w:rsid w:val="00AE5FD7"/>
    <w:rsid w:val="00AE662E"/>
    <w:rsid w:val="00AE7681"/>
    <w:rsid w:val="00AE7F3F"/>
    <w:rsid w:val="00AF0C5B"/>
    <w:rsid w:val="00AF11DD"/>
    <w:rsid w:val="00AF27F6"/>
    <w:rsid w:val="00AF3DF9"/>
    <w:rsid w:val="00AF553B"/>
    <w:rsid w:val="00AF69B7"/>
    <w:rsid w:val="00AF7527"/>
    <w:rsid w:val="00AF755C"/>
    <w:rsid w:val="00B00208"/>
    <w:rsid w:val="00B00802"/>
    <w:rsid w:val="00B00E4E"/>
    <w:rsid w:val="00B01164"/>
    <w:rsid w:val="00B01D77"/>
    <w:rsid w:val="00B020D9"/>
    <w:rsid w:val="00B02CF1"/>
    <w:rsid w:val="00B037D9"/>
    <w:rsid w:val="00B03AEC"/>
    <w:rsid w:val="00B04727"/>
    <w:rsid w:val="00B0503C"/>
    <w:rsid w:val="00B05399"/>
    <w:rsid w:val="00B05414"/>
    <w:rsid w:val="00B05549"/>
    <w:rsid w:val="00B062E3"/>
    <w:rsid w:val="00B063A8"/>
    <w:rsid w:val="00B06C26"/>
    <w:rsid w:val="00B074BE"/>
    <w:rsid w:val="00B07507"/>
    <w:rsid w:val="00B075A5"/>
    <w:rsid w:val="00B07C9E"/>
    <w:rsid w:val="00B07F83"/>
    <w:rsid w:val="00B1028C"/>
    <w:rsid w:val="00B10330"/>
    <w:rsid w:val="00B10CEF"/>
    <w:rsid w:val="00B11A1A"/>
    <w:rsid w:val="00B11CCF"/>
    <w:rsid w:val="00B13101"/>
    <w:rsid w:val="00B14875"/>
    <w:rsid w:val="00B14DD9"/>
    <w:rsid w:val="00B16826"/>
    <w:rsid w:val="00B1710C"/>
    <w:rsid w:val="00B20BCB"/>
    <w:rsid w:val="00B21419"/>
    <w:rsid w:val="00B2164B"/>
    <w:rsid w:val="00B21B60"/>
    <w:rsid w:val="00B22437"/>
    <w:rsid w:val="00B22984"/>
    <w:rsid w:val="00B22D1B"/>
    <w:rsid w:val="00B23281"/>
    <w:rsid w:val="00B232B9"/>
    <w:rsid w:val="00B23602"/>
    <w:rsid w:val="00B23637"/>
    <w:rsid w:val="00B24CA2"/>
    <w:rsid w:val="00B2585E"/>
    <w:rsid w:val="00B2639D"/>
    <w:rsid w:val="00B26DF7"/>
    <w:rsid w:val="00B30822"/>
    <w:rsid w:val="00B3088B"/>
    <w:rsid w:val="00B30C40"/>
    <w:rsid w:val="00B3102E"/>
    <w:rsid w:val="00B31579"/>
    <w:rsid w:val="00B32086"/>
    <w:rsid w:val="00B326CD"/>
    <w:rsid w:val="00B334EF"/>
    <w:rsid w:val="00B33D61"/>
    <w:rsid w:val="00B34F2A"/>
    <w:rsid w:val="00B3521B"/>
    <w:rsid w:val="00B3683A"/>
    <w:rsid w:val="00B377D1"/>
    <w:rsid w:val="00B41C2B"/>
    <w:rsid w:val="00B42419"/>
    <w:rsid w:val="00B42AE7"/>
    <w:rsid w:val="00B43C8D"/>
    <w:rsid w:val="00B45499"/>
    <w:rsid w:val="00B4705C"/>
    <w:rsid w:val="00B47238"/>
    <w:rsid w:val="00B47386"/>
    <w:rsid w:val="00B478A7"/>
    <w:rsid w:val="00B47B22"/>
    <w:rsid w:val="00B51BA3"/>
    <w:rsid w:val="00B53038"/>
    <w:rsid w:val="00B5362B"/>
    <w:rsid w:val="00B53D54"/>
    <w:rsid w:val="00B54330"/>
    <w:rsid w:val="00B54EE6"/>
    <w:rsid w:val="00B56AA9"/>
    <w:rsid w:val="00B56C10"/>
    <w:rsid w:val="00B56C54"/>
    <w:rsid w:val="00B57C06"/>
    <w:rsid w:val="00B62767"/>
    <w:rsid w:val="00B62800"/>
    <w:rsid w:val="00B628E7"/>
    <w:rsid w:val="00B62D6E"/>
    <w:rsid w:val="00B6302B"/>
    <w:rsid w:val="00B63C5C"/>
    <w:rsid w:val="00B63EE4"/>
    <w:rsid w:val="00B649D5"/>
    <w:rsid w:val="00B64E17"/>
    <w:rsid w:val="00B65AF8"/>
    <w:rsid w:val="00B65D57"/>
    <w:rsid w:val="00B66474"/>
    <w:rsid w:val="00B67A5E"/>
    <w:rsid w:val="00B71E7C"/>
    <w:rsid w:val="00B72B80"/>
    <w:rsid w:val="00B737D4"/>
    <w:rsid w:val="00B74065"/>
    <w:rsid w:val="00B74119"/>
    <w:rsid w:val="00B748D9"/>
    <w:rsid w:val="00B75396"/>
    <w:rsid w:val="00B7682D"/>
    <w:rsid w:val="00B77357"/>
    <w:rsid w:val="00B77527"/>
    <w:rsid w:val="00B776DA"/>
    <w:rsid w:val="00B77D7A"/>
    <w:rsid w:val="00B80116"/>
    <w:rsid w:val="00B801AC"/>
    <w:rsid w:val="00B80742"/>
    <w:rsid w:val="00B813D0"/>
    <w:rsid w:val="00B817C3"/>
    <w:rsid w:val="00B82ECF"/>
    <w:rsid w:val="00B82ED7"/>
    <w:rsid w:val="00B83308"/>
    <w:rsid w:val="00B8369C"/>
    <w:rsid w:val="00B84BF1"/>
    <w:rsid w:val="00B86FDE"/>
    <w:rsid w:val="00B87330"/>
    <w:rsid w:val="00B87D62"/>
    <w:rsid w:val="00B90484"/>
    <w:rsid w:val="00B91EB4"/>
    <w:rsid w:val="00B92E45"/>
    <w:rsid w:val="00B933DC"/>
    <w:rsid w:val="00B93F78"/>
    <w:rsid w:val="00B94375"/>
    <w:rsid w:val="00B94BFA"/>
    <w:rsid w:val="00B9591A"/>
    <w:rsid w:val="00B95F87"/>
    <w:rsid w:val="00B9671C"/>
    <w:rsid w:val="00BA1E50"/>
    <w:rsid w:val="00BA23D1"/>
    <w:rsid w:val="00BA35CD"/>
    <w:rsid w:val="00BA3A9F"/>
    <w:rsid w:val="00BA3F95"/>
    <w:rsid w:val="00BA4071"/>
    <w:rsid w:val="00BA4F7E"/>
    <w:rsid w:val="00BA4FAE"/>
    <w:rsid w:val="00BA54F6"/>
    <w:rsid w:val="00BA550D"/>
    <w:rsid w:val="00BA7CB4"/>
    <w:rsid w:val="00BB00B7"/>
    <w:rsid w:val="00BB1295"/>
    <w:rsid w:val="00BB30DA"/>
    <w:rsid w:val="00BB49EF"/>
    <w:rsid w:val="00BB51A5"/>
    <w:rsid w:val="00BB5AFE"/>
    <w:rsid w:val="00BB64A6"/>
    <w:rsid w:val="00BC11AD"/>
    <w:rsid w:val="00BC1360"/>
    <w:rsid w:val="00BC1A32"/>
    <w:rsid w:val="00BC1C1D"/>
    <w:rsid w:val="00BC1E57"/>
    <w:rsid w:val="00BC259C"/>
    <w:rsid w:val="00BC353F"/>
    <w:rsid w:val="00BC5580"/>
    <w:rsid w:val="00BC5DD8"/>
    <w:rsid w:val="00BC7713"/>
    <w:rsid w:val="00BC7762"/>
    <w:rsid w:val="00BD0716"/>
    <w:rsid w:val="00BD10FE"/>
    <w:rsid w:val="00BD1388"/>
    <w:rsid w:val="00BD495D"/>
    <w:rsid w:val="00BD5E93"/>
    <w:rsid w:val="00BD5F9C"/>
    <w:rsid w:val="00BD61BD"/>
    <w:rsid w:val="00BD61DE"/>
    <w:rsid w:val="00BD69E2"/>
    <w:rsid w:val="00BD7E85"/>
    <w:rsid w:val="00BE15B7"/>
    <w:rsid w:val="00BE2633"/>
    <w:rsid w:val="00BE2641"/>
    <w:rsid w:val="00BE32AE"/>
    <w:rsid w:val="00BE36CE"/>
    <w:rsid w:val="00BE4360"/>
    <w:rsid w:val="00BE6393"/>
    <w:rsid w:val="00BE65E4"/>
    <w:rsid w:val="00BE6EE0"/>
    <w:rsid w:val="00BF033B"/>
    <w:rsid w:val="00BF0DCD"/>
    <w:rsid w:val="00BF1083"/>
    <w:rsid w:val="00BF1A29"/>
    <w:rsid w:val="00BF2704"/>
    <w:rsid w:val="00BF31DC"/>
    <w:rsid w:val="00BF478F"/>
    <w:rsid w:val="00BF488B"/>
    <w:rsid w:val="00BF608A"/>
    <w:rsid w:val="00BF60E9"/>
    <w:rsid w:val="00BF7015"/>
    <w:rsid w:val="00BF7632"/>
    <w:rsid w:val="00C001F4"/>
    <w:rsid w:val="00C01843"/>
    <w:rsid w:val="00C01CEC"/>
    <w:rsid w:val="00C0299F"/>
    <w:rsid w:val="00C02EDC"/>
    <w:rsid w:val="00C03167"/>
    <w:rsid w:val="00C03FCA"/>
    <w:rsid w:val="00C05F0B"/>
    <w:rsid w:val="00C0775C"/>
    <w:rsid w:val="00C11C5F"/>
    <w:rsid w:val="00C13874"/>
    <w:rsid w:val="00C14514"/>
    <w:rsid w:val="00C145BD"/>
    <w:rsid w:val="00C145EC"/>
    <w:rsid w:val="00C149CE"/>
    <w:rsid w:val="00C14EC6"/>
    <w:rsid w:val="00C15E0E"/>
    <w:rsid w:val="00C16302"/>
    <w:rsid w:val="00C169D2"/>
    <w:rsid w:val="00C179F9"/>
    <w:rsid w:val="00C20F16"/>
    <w:rsid w:val="00C2148D"/>
    <w:rsid w:val="00C21584"/>
    <w:rsid w:val="00C21C4E"/>
    <w:rsid w:val="00C25AFA"/>
    <w:rsid w:val="00C271D5"/>
    <w:rsid w:val="00C276A1"/>
    <w:rsid w:val="00C300E0"/>
    <w:rsid w:val="00C30994"/>
    <w:rsid w:val="00C317ED"/>
    <w:rsid w:val="00C3270A"/>
    <w:rsid w:val="00C3274A"/>
    <w:rsid w:val="00C32796"/>
    <w:rsid w:val="00C34D56"/>
    <w:rsid w:val="00C34E1D"/>
    <w:rsid w:val="00C34E84"/>
    <w:rsid w:val="00C3523D"/>
    <w:rsid w:val="00C36667"/>
    <w:rsid w:val="00C37A9D"/>
    <w:rsid w:val="00C37EF2"/>
    <w:rsid w:val="00C40732"/>
    <w:rsid w:val="00C408BD"/>
    <w:rsid w:val="00C43AD3"/>
    <w:rsid w:val="00C45452"/>
    <w:rsid w:val="00C45C29"/>
    <w:rsid w:val="00C45CA3"/>
    <w:rsid w:val="00C462AE"/>
    <w:rsid w:val="00C463AF"/>
    <w:rsid w:val="00C518C3"/>
    <w:rsid w:val="00C52223"/>
    <w:rsid w:val="00C5345E"/>
    <w:rsid w:val="00C53883"/>
    <w:rsid w:val="00C5602F"/>
    <w:rsid w:val="00C5622B"/>
    <w:rsid w:val="00C5651E"/>
    <w:rsid w:val="00C609C6"/>
    <w:rsid w:val="00C60B2C"/>
    <w:rsid w:val="00C60ED4"/>
    <w:rsid w:val="00C60FC7"/>
    <w:rsid w:val="00C611B3"/>
    <w:rsid w:val="00C62341"/>
    <w:rsid w:val="00C646EA"/>
    <w:rsid w:val="00C65A2B"/>
    <w:rsid w:val="00C661DD"/>
    <w:rsid w:val="00C66249"/>
    <w:rsid w:val="00C66E2D"/>
    <w:rsid w:val="00C675B9"/>
    <w:rsid w:val="00C67AD2"/>
    <w:rsid w:val="00C67BCB"/>
    <w:rsid w:val="00C707B9"/>
    <w:rsid w:val="00C71038"/>
    <w:rsid w:val="00C71AFE"/>
    <w:rsid w:val="00C72300"/>
    <w:rsid w:val="00C72A8A"/>
    <w:rsid w:val="00C739E1"/>
    <w:rsid w:val="00C73B92"/>
    <w:rsid w:val="00C74930"/>
    <w:rsid w:val="00C750B3"/>
    <w:rsid w:val="00C76474"/>
    <w:rsid w:val="00C7714D"/>
    <w:rsid w:val="00C773AE"/>
    <w:rsid w:val="00C77B7E"/>
    <w:rsid w:val="00C80137"/>
    <w:rsid w:val="00C8018E"/>
    <w:rsid w:val="00C82284"/>
    <w:rsid w:val="00C82ABA"/>
    <w:rsid w:val="00C83308"/>
    <w:rsid w:val="00C8415C"/>
    <w:rsid w:val="00C864CE"/>
    <w:rsid w:val="00C87BFB"/>
    <w:rsid w:val="00C87F0C"/>
    <w:rsid w:val="00C902A4"/>
    <w:rsid w:val="00C9031E"/>
    <w:rsid w:val="00C90FCA"/>
    <w:rsid w:val="00C90FF2"/>
    <w:rsid w:val="00C9233E"/>
    <w:rsid w:val="00C92626"/>
    <w:rsid w:val="00C951D8"/>
    <w:rsid w:val="00C96AF0"/>
    <w:rsid w:val="00C970BB"/>
    <w:rsid w:val="00C97D2E"/>
    <w:rsid w:val="00CA02AA"/>
    <w:rsid w:val="00CA02CB"/>
    <w:rsid w:val="00CA0703"/>
    <w:rsid w:val="00CA0C66"/>
    <w:rsid w:val="00CA0EAF"/>
    <w:rsid w:val="00CA326B"/>
    <w:rsid w:val="00CA364D"/>
    <w:rsid w:val="00CA3A0A"/>
    <w:rsid w:val="00CA54AF"/>
    <w:rsid w:val="00CA62AA"/>
    <w:rsid w:val="00CA6657"/>
    <w:rsid w:val="00CA6BCA"/>
    <w:rsid w:val="00CA72AD"/>
    <w:rsid w:val="00CA73A4"/>
    <w:rsid w:val="00CB0600"/>
    <w:rsid w:val="00CB085E"/>
    <w:rsid w:val="00CB09B4"/>
    <w:rsid w:val="00CB19E2"/>
    <w:rsid w:val="00CB2B59"/>
    <w:rsid w:val="00CB3514"/>
    <w:rsid w:val="00CB42B7"/>
    <w:rsid w:val="00CB4F7B"/>
    <w:rsid w:val="00CB6083"/>
    <w:rsid w:val="00CB7A5E"/>
    <w:rsid w:val="00CC07E0"/>
    <w:rsid w:val="00CC186C"/>
    <w:rsid w:val="00CC1FCD"/>
    <w:rsid w:val="00CC2231"/>
    <w:rsid w:val="00CC3D17"/>
    <w:rsid w:val="00CC3F42"/>
    <w:rsid w:val="00CC4416"/>
    <w:rsid w:val="00CC4B72"/>
    <w:rsid w:val="00CC6931"/>
    <w:rsid w:val="00CC7B8C"/>
    <w:rsid w:val="00CD0883"/>
    <w:rsid w:val="00CD0898"/>
    <w:rsid w:val="00CD1424"/>
    <w:rsid w:val="00CD1A58"/>
    <w:rsid w:val="00CD201C"/>
    <w:rsid w:val="00CD3510"/>
    <w:rsid w:val="00CD35C0"/>
    <w:rsid w:val="00CD36AD"/>
    <w:rsid w:val="00CD37F8"/>
    <w:rsid w:val="00CD3F25"/>
    <w:rsid w:val="00CD6535"/>
    <w:rsid w:val="00CD679A"/>
    <w:rsid w:val="00CD764C"/>
    <w:rsid w:val="00CD7A27"/>
    <w:rsid w:val="00CE00ED"/>
    <w:rsid w:val="00CE01CE"/>
    <w:rsid w:val="00CE0CEC"/>
    <w:rsid w:val="00CE11F9"/>
    <w:rsid w:val="00CE33FC"/>
    <w:rsid w:val="00CE656B"/>
    <w:rsid w:val="00CE7EB2"/>
    <w:rsid w:val="00CF0122"/>
    <w:rsid w:val="00CF020E"/>
    <w:rsid w:val="00CF17BB"/>
    <w:rsid w:val="00CF2082"/>
    <w:rsid w:val="00CF2C32"/>
    <w:rsid w:val="00CF3500"/>
    <w:rsid w:val="00CF390C"/>
    <w:rsid w:val="00CF394C"/>
    <w:rsid w:val="00CF48C0"/>
    <w:rsid w:val="00CF4ACA"/>
    <w:rsid w:val="00CF5115"/>
    <w:rsid w:val="00CF5B4E"/>
    <w:rsid w:val="00CF5B88"/>
    <w:rsid w:val="00CF72B4"/>
    <w:rsid w:val="00D00040"/>
    <w:rsid w:val="00D0200C"/>
    <w:rsid w:val="00D02772"/>
    <w:rsid w:val="00D028F8"/>
    <w:rsid w:val="00D032E7"/>
    <w:rsid w:val="00D04C52"/>
    <w:rsid w:val="00D06541"/>
    <w:rsid w:val="00D07017"/>
    <w:rsid w:val="00D076AF"/>
    <w:rsid w:val="00D117C3"/>
    <w:rsid w:val="00D11995"/>
    <w:rsid w:val="00D13955"/>
    <w:rsid w:val="00D14746"/>
    <w:rsid w:val="00D154C3"/>
    <w:rsid w:val="00D158B9"/>
    <w:rsid w:val="00D16596"/>
    <w:rsid w:val="00D17869"/>
    <w:rsid w:val="00D17E1E"/>
    <w:rsid w:val="00D20E75"/>
    <w:rsid w:val="00D21400"/>
    <w:rsid w:val="00D21A58"/>
    <w:rsid w:val="00D23105"/>
    <w:rsid w:val="00D26A9D"/>
    <w:rsid w:val="00D26F1C"/>
    <w:rsid w:val="00D26FCA"/>
    <w:rsid w:val="00D27966"/>
    <w:rsid w:val="00D30313"/>
    <w:rsid w:val="00D3040B"/>
    <w:rsid w:val="00D30AA1"/>
    <w:rsid w:val="00D30E3A"/>
    <w:rsid w:val="00D30F90"/>
    <w:rsid w:val="00D30FC9"/>
    <w:rsid w:val="00D315AE"/>
    <w:rsid w:val="00D31CAD"/>
    <w:rsid w:val="00D3329A"/>
    <w:rsid w:val="00D33962"/>
    <w:rsid w:val="00D3435F"/>
    <w:rsid w:val="00D34C45"/>
    <w:rsid w:val="00D356FC"/>
    <w:rsid w:val="00D358CB"/>
    <w:rsid w:val="00D36F04"/>
    <w:rsid w:val="00D37285"/>
    <w:rsid w:val="00D37ABE"/>
    <w:rsid w:val="00D37E12"/>
    <w:rsid w:val="00D41EF4"/>
    <w:rsid w:val="00D423CB"/>
    <w:rsid w:val="00D426AF"/>
    <w:rsid w:val="00D432EA"/>
    <w:rsid w:val="00D443D7"/>
    <w:rsid w:val="00D44E54"/>
    <w:rsid w:val="00D450BD"/>
    <w:rsid w:val="00D46047"/>
    <w:rsid w:val="00D463F7"/>
    <w:rsid w:val="00D46C6F"/>
    <w:rsid w:val="00D47FB5"/>
    <w:rsid w:val="00D5027D"/>
    <w:rsid w:val="00D51B02"/>
    <w:rsid w:val="00D51CF8"/>
    <w:rsid w:val="00D5296D"/>
    <w:rsid w:val="00D53438"/>
    <w:rsid w:val="00D53DB0"/>
    <w:rsid w:val="00D55841"/>
    <w:rsid w:val="00D55A49"/>
    <w:rsid w:val="00D565B7"/>
    <w:rsid w:val="00D567F2"/>
    <w:rsid w:val="00D578B0"/>
    <w:rsid w:val="00D603B3"/>
    <w:rsid w:val="00D60C2F"/>
    <w:rsid w:val="00D61DBF"/>
    <w:rsid w:val="00D638C5"/>
    <w:rsid w:val="00D63D91"/>
    <w:rsid w:val="00D64602"/>
    <w:rsid w:val="00D66988"/>
    <w:rsid w:val="00D66AF7"/>
    <w:rsid w:val="00D66D98"/>
    <w:rsid w:val="00D67778"/>
    <w:rsid w:val="00D707CF"/>
    <w:rsid w:val="00D70E68"/>
    <w:rsid w:val="00D70F6E"/>
    <w:rsid w:val="00D7113E"/>
    <w:rsid w:val="00D71B25"/>
    <w:rsid w:val="00D7309A"/>
    <w:rsid w:val="00D73167"/>
    <w:rsid w:val="00D74407"/>
    <w:rsid w:val="00D74F51"/>
    <w:rsid w:val="00D75544"/>
    <w:rsid w:val="00D76549"/>
    <w:rsid w:val="00D813AE"/>
    <w:rsid w:val="00D819DD"/>
    <w:rsid w:val="00D82385"/>
    <w:rsid w:val="00D82510"/>
    <w:rsid w:val="00D82975"/>
    <w:rsid w:val="00D82D4D"/>
    <w:rsid w:val="00D83927"/>
    <w:rsid w:val="00D83CAB"/>
    <w:rsid w:val="00D84512"/>
    <w:rsid w:val="00D86052"/>
    <w:rsid w:val="00D86D4F"/>
    <w:rsid w:val="00D86FB6"/>
    <w:rsid w:val="00D87612"/>
    <w:rsid w:val="00D911D7"/>
    <w:rsid w:val="00D9137A"/>
    <w:rsid w:val="00D94B64"/>
    <w:rsid w:val="00D95C22"/>
    <w:rsid w:val="00D97E00"/>
    <w:rsid w:val="00DA1B21"/>
    <w:rsid w:val="00DA242D"/>
    <w:rsid w:val="00DA40A6"/>
    <w:rsid w:val="00DA68AC"/>
    <w:rsid w:val="00DA6F97"/>
    <w:rsid w:val="00DB1B45"/>
    <w:rsid w:val="00DB290B"/>
    <w:rsid w:val="00DB29CC"/>
    <w:rsid w:val="00DB43D2"/>
    <w:rsid w:val="00DB46B3"/>
    <w:rsid w:val="00DB4911"/>
    <w:rsid w:val="00DB4F2B"/>
    <w:rsid w:val="00DB5A86"/>
    <w:rsid w:val="00DB6EB8"/>
    <w:rsid w:val="00DC03BF"/>
    <w:rsid w:val="00DC172A"/>
    <w:rsid w:val="00DC3A7F"/>
    <w:rsid w:val="00DC3CEA"/>
    <w:rsid w:val="00DC426A"/>
    <w:rsid w:val="00DC5FE4"/>
    <w:rsid w:val="00DC6464"/>
    <w:rsid w:val="00DC7437"/>
    <w:rsid w:val="00DD03B2"/>
    <w:rsid w:val="00DD05D5"/>
    <w:rsid w:val="00DD2608"/>
    <w:rsid w:val="00DD3066"/>
    <w:rsid w:val="00DD30FE"/>
    <w:rsid w:val="00DD3A23"/>
    <w:rsid w:val="00DD3C57"/>
    <w:rsid w:val="00DD3C94"/>
    <w:rsid w:val="00DD4A2D"/>
    <w:rsid w:val="00DD520A"/>
    <w:rsid w:val="00DD52F2"/>
    <w:rsid w:val="00DD6861"/>
    <w:rsid w:val="00DD6909"/>
    <w:rsid w:val="00DD7EA3"/>
    <w:rsid w:val="00DE00DE"/>
    <w:rsid w:val="00DE160F"/>
    <w:rsid w:val="00DE22ED"/>
    <w:rsid w:val="00DE2405"/>
    <w:rsid w:val="00DE2E36"/>
    <w:rsid w:val="00DE32A2"/>
    <w:rsid w:val="00DE3AD3"/>
    <w:rsid w:val="00DE4944"/>
    <w:rsid w:val="00DE5EE5"/>
    <w:rsid w:val="00DE60F2"/>
    <w:rsid w:val="00DE68E8"/>
    <w:rsid w:val="00DE72DB"/>
    <w:rsid w:val="00DF1685"/>
    <w:rsid w:val="00DF268C"/>
    <w:rsid w:val="00DF29ED"/>
    <w:rsid w:val="00DF392D"/>
    <w:rsid w:val="00DF3C1D"/>
    <w:rsid w:val="00DF4AAB"/>
    <w:rsid w:val="00DF54B9"/>
    <w:rsid w:val="00DF5861"/>
    <w:rsid w:val="00DF5C5E"/>
    <w:rsid w:val="00DF5C9F"/>
    <w:rsid w:val="00DF6380"/>
    <w:rsid w:val="00DF6EA7"/>
    <w:rsid w:val="00E0011C"/>
    <w:rsid w:val="00E0190F"/>
    <w:rsid w:val="00E03236"/>
    <w:rsid w:val="00E03523"/>
    <w:rsid w:val="00E04E6D"/>
    <w:rsid w:val="00E0796C"/>
    <w:rsid w:val="00E07B9C"/>
    <w:rsid w:val="00E1056F"/>
    <w:rsid w:val="00E10BF3"/>
    <w:rsid w:val="00E13C20"/>
    <w:rsid w:val="00E14840"/>
    <w:rsid w:val="00E14AC1"/>
    <w:rsid w:val="00E14F8B"/>
    <w:rsid w:val="00E151F7"/>
    <w:rsid w:val="00E166E0"/>
    <w:rsid w:val="00E205A0"/>
    <w:rsid w:val="00E20C08"/>
    <w:rsid w:val="00E21229"/>
    <w:rsid w:val="00E219B2"/>
    <w:rsid w:val="00E22699"/>
    <w:rsid w:val="00E235F5"/>
    <w:rsid w:val="00E2366F"/>
    <w:rsid w:val="00E25420"/>
    <w:rsid w:val="00E25A79"/>
    <w:rsid w:val="00E26ABA"/>
    <w:rsid w:val="00E2757E"/>
    <w:rsid w:val="00E301D9"/>
    <w:rsid w:val="00E30837"/>
    <w:rsid w:val="00E318F3"/>
    <w:rsid w:val="00E32944"/>
    <w:rsid w:val="00E33615"/>
    <w:rsid w:val="00E33D69"/>
    <w:rsid w:val="00E33FF1"/>
    <w:rsid w:val="00E34868"/>
    <w:rsid w:val="00E34E20"/>
    <w:rsid w:val="00E36CE6"/>
    <w:rsid w:val="00E36D6E"/>
    <w:rsid w:val="00E37CE2"/>
    <w:rsid w:val="00E400BE"/>
    <w:rsid w:val="00E40607"/>
    <w:rsid w:val="00E41E47"/>
    <w:rsid w:val="00E41E87"/>
    <w:rsid w:val="00E42FF3"/>
    <w:rsid w:val="00E47BD7"/>
    <w:rsid w:val="00E47CB5"/>
    <w:rsid w:val="00E47F77"/>
    <w:rsid w:val="00E5087B"/>
    <w:rsid w:val="00E5188F"/>
    <w:rsid w:val="00E51BE7"/>
    <w:rsid w:val="00E5579B"/>
    <w:rsid w:val="00E558E4"/>
    <w:rsid w:val="00E5594F"/>
    <w:rsid w:val="00E56F04"/>
    <w:rsid w:val="00E570F4"/>
    <w:rsid w:val="00E574C3"/>
    <w:rsid w:val="00E60293"/>
    <w:rsid w:val="00E60360"/>
    <w:rsid w:val="00E61310"/>
    <w:rsid w:val="00E6139B"/>
    <w:rsid w:val="00E62870"/>
    <w:rsid w:val="00E62ACC"/>
    <w:rsid w:val="00E64163"/>
    <w:rsid w:val="00E64AD6"/>
    <w:rsid w:val="00E651C0"/>
    <w:rsid w:val="00E65DE0"/>
    <w:rsid w:val="00E65EB3"/>
    <w:rsid w:val="00E6716C"/>
    <w:rsid w:val="00E67543"/>
    <w:rsid w:val="00E71A3C"/>
    <w:rsid w:val="00E71F98"/>
    <w:rsid w:val="00E72EA3"/>
    <w:rsid w:val="00E7340E"/>
    <w:rsid w:val="00E74194"/>
    <w:rsid w:val="00E74FB0"/>
    <w:rsid w:val="00E751A6"/>
    <w:rsid w:val="00E76146"/>
    <w:rsid w:val="00E818A7"/>
    <w:rsid w:val="00E825E9"/>
    <w:rsid w:val="00E83D4F"/>
    <w:rsid w:val="00E87A85"/>
    <w:rsid w:val="00E87B0C"/>
    <w:rsid w:val="00E9057D"/>
    <w:rsid w:val="00E90609"/>
    <w:rsid w:val="00E915CF"/>
    <w:rsid w:val="00E91C87"/>
    <w:rsid w:val="00E91F95"/>
    <w:rsid w:val="00E9252D"/>
    <w:rsid w:val="00E92D1D"/>
    <w:rsid w:val="00E92EB9"/>
    <w:rsid w:val="00E9321C"/>
    <w:rsid w:val="00E93736"/>
    <w:rsid w:val="00E954E0"/>
    <w:rsid w:val="00E96421"/>
    <w:rsid w:val="00E97A8A"/>
    <w:rsid w:val="00E97E2E"/>
    <w:rsid w:val="00EA2795"/>
    <w:rsid w:val="00EA2AD2"/>
    <w:rsid w:val="00EA2E2A"/>
    <w:rsid w:val="00EA2FA4"/>
    <w:rsid w:val="00EA3015"/>
    <w:rsid w:val="00EA4EA2"/>
    <w:rsid w:val="00EA4FD8"/>
    <w:rsid w:val="00EA78BB"/>
    <w:rsid w:val="00EA795D"/>
    <w:rsid w:val="00EB1082"/>
    <w:rsid w:val="00EB1475"/>
    <w:rsid w:val="00EB2007"/>
    <w:rsid w:val="00EB3F65"/>
    <w:rsid w:val="00EB3FD6"/>
    <w:rsid w:val="00EB48D8"/>
    <w:rsid w:val="00EB5853"/>
    <w:rsid w:val="00EB6199"/>
    <w:rsid w:val="00EB6C57"/>
    <w:rsid w:val="00EB724C"/>
    <w:rsid w:val="00EC10A8"/>
    <w:rsid w:val="00EC1C58"/>
    <w:rsid w:val="00EC2580"/>
    <w:rsid w:val="00EC4E1E"/>
    <w:rsid w:val="00EC5B62"/>
    <w:rsid w:val="00EC7C1A"/>
    <w:rsid w:val="00ED20DE"/>
    <w:rsid w:val="00ED2FD2"/>
    <w:rsid w:val="00ED4D32"/>
    <w:rsid w:val="00ED4F9C"/>
    <w:rsid w:val="00ED57C4"/>
    <w:rsid w:val="00ED6721"/>
    <w:rsid w:val="00EE0261"/>
    <w:rsid w:val="00EE0CDF"/>
    <w:rsid w:val="00EE2933"/>
    <w:rsid w:val="00EE3714"/>
    <w:rsid w:val="00EE58CA"/>
    <w:rsid w:val="00EE67E7"/>
    <w:rsid w:val="00EE7327"/>
    <w:rsid w:val="00EE7698"/>
    <w:rsid w:val="00EE7C93"/>
    <w:rsid w:val="00EF1C78"/>
    <w:rsid w:val="00EF227F"/>
    <w:rsid w:val="00EF33F3"/>
    <w:rsid w:val="00F010EF"/>
    <w:rsid w:val="00F03CD6"/>
    <w:rsid w:val="00F03D37"/>
    <w:rsid w:val="00F056BD"/>
    <w:rsid w:val="00F05A39"/>
    <w:rsid w:val="00F07723"/>
    <w:rsid w:val="00F07D0D"/>
    <w:rsid w:val="00F12267"/>
    <w:rsid w:val="00F12E87"/>
    <w:rsid w:val="00F13C84"/>
    <w:rsid w:val="00F169F0"/>
    <w:rsid w:val="00F22A03"/>
    <w:rsid w:val="00F22DD3"/>
    <w:rsid w:val="00F23296"/>
    <w:rsid w:val="00F23A71"/>
    <w:rsid w:val="00F23C62"/>
    <w:rsid w:val="00F24D96"/>
    <w:rsid w:val="00F24E0A"/>
    <w:rsid w:val="00F255C3"/>
    <w:rsid w:val="00F259C6"/>
    <w:rsid w:val="00F25ECA"/>
    <w:rsid w:val="00F265E9"/>
    <w:rsid w:val="00F310AE"/>
    <w:rsid w:val="00F313FA"/>
    <w:rsid w:val="00F314A1"/>
    <w:rsid w:val="00F31958"/>
    <w:rsid w:val="00F31E99"/>
    <w:rsid w:val="00F320C8"/>
    <w:rsid w:val="00F32308"/>
    <w:rsid w:val="00F32B1D"/>
    <w:rsid w:val="00F3324C"/>
    <w:rsid w:val="00F34969"/>
    <w:rsid w:val="00F3571E"/>
    <w:rsid w:val="00F3625D"/>
    <w:rsid w:val="00F37E75"/>
    <w:rsid w:val="00F401AB"/>
    <w:rsid w:val="00F4041A"/>
    <w:rsid w:val="00F40591"/>
    <w:rsid w:val="00F40F1E"/>
    <w:rsid w:val="00F413B7"/>
    <w:rsid w:val="00F41A3B"/>
    <w:rsid w:val="00F422B6"/>
    <w:rsid w:val="00F459AF"/>
    <w:rsid w:val="00F47742"/>
    <w:rsid w:val="00F479B2"/>
    <w:rsid w:val="00F47ABF"/>
    <w:rsid w:val="00F50265"/>
    <w:rsid w:val="00F50E2A"/>
    <w:rsid w:val="00F517A2"/>
    <w:rsid w:val="00F52462"/>
    <w:rsid w:val="00F5270B"/>
    <w:rsid w:val="00F547E3"/>
    <w:rsid w:val="00F54B8A"/>
    <w:rsid w:val="00F54B92"/>
    <w:rsid w:val="00F54C5F"/>
    <w:rsid w:val="00F57CA9"/>
    <w:rsid w:val="00F6107B"/>
    <w:rsid w:val="00F62CD3"/>
    <w:rsid w:val="00F62FCF"/>
    <w:rsid w:val="00F63466"/>
    <w:rsid w:val="00F635FC"/>
    <w:rsid w:val="00F63D82"/>
    <w:rsid w:val="00F63F46"/>
    <w:rsid w:val="00F64D30"/>
    <w:rsid w:val="00F66C7D"/>
    <w:rsid w:val="00F672D3"/>
    <w:rsid w:val="00F67505"/>
    <w:rsid w:val="00F7007E"/>
    <w:rsid w:val="00F7045A"/>
    <w:rsid w:val="00F71141"/>
    <w:rsid w:val="00F7162C"/>
    <w:rsid w:val="00F72AB5"/>
    <w:rsid w:val="00F76C44"/>
    <w:rsid w:val="00F76ED2"/>
    <w:rsid w:val="00F76F96"/>
    <w:rsid w:val="00F774EB"/>
    <w:rsid w:val="00F8027E"/>
    <w:rsid w:val="00F80747"/>
    <w:rsid w:val="00F837D4"/>
    <w:rsid w:val="00F840A9"/>
    <w:rsid w:val="00F84922"/>
    <w:rsid w:val="00F85C31"/>
    <w:rsid w:val="00F8631E"/>
    <w:rsid w:val="00F8715B"/>
    <w:rsid w:val="00F905DA"/>
    <w:rsid w:val="00F90FC0"/>
    <w:rsid w:val="00F92AEE"/>
    <w:rsid w:val="00F92B84"/>
    <w:rsid w:val="00F93142"/>
    <w:rsid w:val="00F945BF"/>
    <w:rsid w:val="00F951ED"/>
    <w:rsid w:val="00F95244"/>
    <w:rsid w:val="00F95E41"/>
    <w:rsid w:val="00F9656D"/>
    <w:rsid w:val="00F968C5"/>
    <w:rsid w:val="00F97D8E"/>
    <w:rsid w:val="00FA0CFE"/>
    <w:rsid w:val="00FA1D0F"/>
    <w:rsid w:val="00FA33BD"/>
    <w:rsid w:val="00FA54E8"/>
    <w:rsid w:val="00FA57C9"/>
    <w:rsid w:val="00FB08A1"/>
    <w:rsid w:val="00FB0984"/>
    <w:rsid w:val="00FB1D35"/>
    <w:rsid w:val="00FB1DA0"/>
    <w:rsid w:val="00FB27BA"/>
    <w:rsid w:val="00FB28FE"/>
    <w:rsid w:val="00FB2A5A"/>
    <w:rsid w:val="00FB37F7"/>
    <w:rsid w:val="00FB426B"/>
    <w:rsid w:val="00FB4657"/>
    <w:rsid w:val="00FB5588"/>
    <w:rsid w:val="00FB573A"/>
    <w:rsid w:val="00FB7557"/>
    <w:rsid w:val="00FC04E0"/>
    <w:rsid w:val="00FC0D1C"/>
    <w:rsid w:val="00FC1EB1"/>
    <w:rsid w:val="00FC2372"/>
    <w:rsid w:val="00FC264D"/>
    <w:rsid w:val="00FC425B"/>
    <w:rsid w:val="00FC43FE"/>
    <w:rsid w:val="00FC6A03"/>
    <w:rsid w:val="00FC6E8C"/>
    <w:rsid w:val="00FC76DD"/>
    <w:rsid w:val="00FD0263"/>
    <w:rsid w:val="00FD0EB1"/>
    <w:rsid w:val="00FD170C"/>
    <w:rsid w:val="00FD183C"/>
    <w:rsid w:val="00FD1C65"/>
    <w:rsid w:val="00FD215F"/>
    <w:rsid w:val="00FD23F3"/>
    <w:rsid w:val="00FD2B2D"/>
    <w:rsid w:val="00FD3579"/>
    <w:rsid w:val="00FD3E60"/>
    <w:rsid w:val="00FD43AE"/>
    <w:rsid w:val="00FD4CE0"/>
    <w:rsid w:val="00FD52C2"/>
    <w:rsid w:val="00FD6D2C"/>
    <w:rsid w:val="00FD7B9E"/>
    <w:rsid w:val="00FD7CA8"/>
    <w:rsid w:val="00FE236B"/>
    <w:rsid w:val="00FE359B"/>
    <w:rsid w:val="00FE38ED"/>
    <w:rsid w:val="00FE4B0A"/>
    <w:rsid w:val="00FE4DF2"/>
    <w:rsid w:val="00FE5A0F"/>
    <w:rsid w:val="00FE6FEF"/>
    <w:rsid w:val="00FF0515"/>
    <w:rsid w:val="00FF14F1"/>
    <w:rsid w:val="00FF5D78"/>
    <w:rsid w:val="00FF6687"/>
    <w:rsid w:val="00FF67C5"/>
    <w:rsid w:val="00FF6D0C"/>
    <w:rsid w:val="00FF6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5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AC6"/>
    <w:pPr>
      <w:ind w:left="720"/>
      <w:contextualSpacing/>
    </w:pPr>
  </w:style>
  <w:style w:type="paragraph" w:customStyle="1" w:styleId="2">
    <w:name w:val="Основной текст2"/>
    <w:basedOn w:val="a"/>
    <w:rsid w:val="00086384"/>
    <w:pPr>
      <w:shd w:val="clear" w:color="auto" w:fill="FFFFFF"/>
      <w:spacing w:after="0" w:line="274" w:lineRule="exact"/>
      <w:ind w:hanging="360"/>
    </w:pPr>
    <w:rPr>
      <w:rFonts w:ascii="Times New Roman" w:eastAsia="Times New Roman" w:hAnsi="Times New Roman" w:cs="Times New Roman"/>
      <w:color w:val="000000"/>
    </w:rPr>
  </w:style>
  <w:style w:type="character" w:customStyle="1" w:styleId="a4">
    <w:name w:val="Основной текст_"/>
    <w:basedOn w:val="a0"/>
    <w:link w:val="1"/>
    <w:rsid w:val="00086384"/>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086384"/>
    <w:pPr>
      <w:shd w:val="clear" w:color="auto" w:fill="FFFFFF"/>
      <w:spacing w:after="0" w:line="0" w:lineRule="atLeast"/>
    </w:pPr>
    <w:rPr>
      <w:rFonts w:ascii="Times New Roman" w:eastAsia="Times New Roman" w:hAnsi="Times New Roman" w:cs="Times New Roman"/>
      <w:sz w:val="26"/>
      <w:szCs w:val="26"/>
    </w:rPr>
  </w:style>
  <w:style w:type="paragraph" w:styleId="a5">
    <w:name w:val="header"/>
    <w:basedOn w:val="a"/>
    <w:link w:val="a6"/>
    <w:uiPriority w:val="99"/>
    <w:unhideWhenUsed/>
    <w:rsid w:val="00F66C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6C7D"/>
  </w:style>
  <w:style w:type="paragraph" w:styleId="a7">
    <w:name w:val="footer"/>
    <w:basedOn w:val="a"/>
    <w:link w:val="a8"/>
    <w:uiPriority w:val="99"/>
    <w:unhideWhenUsed/>
    <w:rsid w:val="00F66C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6C7D"/>
  </w:style>
  <w:style w:type="paragraph" w:styleId="a9">
    <w:name w:val="No Spacing"/>
    <w:uiPriority w:val="1"/>
    <w:qFormat/>
    <w:rsid w:val="001C1752"/>
    <w:pPr>
      <w:spacing w:after="0" w:line="240" w:lineRule="auto"/>
    </w:pPr>
  </w:style>
  <w:style w:type="paragraph" w:styleId="aa">
    <w:name w:val="Balloon Text"/>
    <w:basedOn w:val="a"/>
    <w:link w:val="ab"/>
    <w:uiPriority w:val="99"/>
    <w:semiHidden/>
    <w:unhideWhenUsed/>
    <w:rsid w:val="001C17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C1752"/>
    <w:rPr>
      <w:rFonts w:ascii="Tahoma" w:hAnsi="Tahoma" w:cs="Tahoma"/>
      <w:sz w:val="16"/>
      <w:szCs w:val="16"/>
    </w:rPr>
  </w:style>
  <w:style w:type="paragraph" w:customStyle="1" w:styleId="ConsPlusNormal">
    <w:name w:val="ConsPlusNormal"/>
    <w:rsid w:val="00983FFD"/>
    <w:pPr>
      <w:widowControl w:val="0"/>
      <w:autoSpaceDE w:val="0"/>
      <w:autoSpaceDN w:val="0"/>
      <w:adjustRightInd w:val="0"/>
      <w:spacing w:after="0" w:line="240" w:lineRule="auto"/>
    </w:pPr>
    <w:rPr>
      <w:rFonts w:ascii="Arial" w:eastAsia="Calibri" w:hAnsi="Arial" w:cs="Arial"/>
      <w:sz w:val="20"/>
      <w:szCs w:val="20"/>
    </w:rPr>
  </w:style>
  <w:style w:type="paragraph" w:styleId="ac">
    <w:name w:val="Normal (Web)"/>
    <w:basedOn w:val="a"/>
    <w:unhideWhenUsed/>
    <w:rsid w:val="00983FFD"/>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AC6"/>
    <w:pPr>
      <w:ind w:left="720"/>
      <w:contextualSpacing/>
    </w:pPr>
  </w:style>
  <w:style w:type="paragraph" w:customStyle="1" w:styleId="2">
    <w:name w:val="Основной текст2"/>
    <w:basedOn w:val="a"/>
    <w:rsid w:val="00086384"/>
    <w:pPr>
      <w:shd w:val="clear" w:color="auto" w:fill="FFFFFF"/>
      <w:spacing w:after="0" w:line="274" w:lineRule="exact"/>
      <w:ind w:hanging="360"/>
    </w:pPr>
    <w:rPr>
      <w:rFonts w:ascii="Times New Roman" w:eastAsia="Times New Roman" w:hAnsi="Times New Roman" w:cs="Times New Roman"/>
      <w:color w:val="000000"/>
    </w:rPr>
  </w:style>
  <w:style w:type="character" w:customStyle="1" w:styleId="a4">
    <w:name w:val="Основной текст_"/>
    <w:basedOn w:val="a0"/>
    <w:link w:val="1"/>
    <w:rsid w:val="00086384"/>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086384"/>
    <w:pPr>
      <w:shd w:val="clear" w:color="auto" w:fill="FFFFFF"/>
      <w:spacing w:after="0" w:line="0" w:lineRule="atLeast"/>
    </w:pPr>
    <w:rPr>
      <w:rFonts w:ascii="Times New Roman" w:eastAsia="Times New Roman" w:hAnsi="Times New Roman" w:cs="Times New Roman"/>
      <w:sz w:val="26"/>
      <w:szCs w:val="26"/>
    </w:rPr>
  </w:style>
  <w:style w:type="paragraph" w:styleId="a5">
    <w:name w:val="header"/>
    <w:basedOn w:val="a"/>
    <w:link w:val="a6"/>
    <w:uiPriority w:val="99"/>
    <w:unhideWhenUsed/>
    <w:rsid w:val="00F66C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6C7D"/>
  </w:style>
  <w:style w:type="paragraph" w:styleId="a7">
    <w:name w:val="footer"/>
    <w:basedOn w:val="a"/>
    <w:link w:val="a8"/>
    <w:uiPriority w:val="99"/>
    <w:unhideWhenUsed/>
    <w:rsid w:val="00F66C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6C7D"/>
  </w:style>
  <w:style w:type="paragraph" w:styleId="a9">
    <w:name w:val="No Spacing"/>
    <w:uiPriority w:val="1"/>
    <w:qFormat/>
    <w:rsid w:val="001C1752"/>
    <w:pPr>
      <w:spacing w:after="0" w:line="240" w:lineRule="auto"/>
    </w:pPr>
  </w:style>
  <w:style w:type="paragraph" w:styleId="aa">
    <w:name w:val="Balloon Text"/>
    <w:basedOn w:val="a"/>
    <w:link w:val="ab"/>
    <w:uiPriority w:val="99"/>
    <w:semiHidden/>
    <w:unhideWhenUsed/>
    <w:rsid w:val="001C17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C1752"/>
    <w:rPr>
      <w:rFonts w:ascii="Tahoma" w:hAnsi="Tahoma" w:cs="Tahoma"/>
      <w:sz w:val="16"/>
      <w:szCs w:val="16"/>
    </w:rPr>
  </w:style>
  <w:style w:type="paragraph" w:customStyle="1" w:styleId="ConsPlusNormal">
    <w:name w:val="ConsPlusNormal"/>
    <w:rsid w:val="00983FFD"/>
    <w:pPr>
      <w:widowControl w:val="0"/>
      <w:autoSpaceDE w:val="0"/>
      <w:autoSpaceDN w:val="0"/>
      <w:adjustRightInd w:val="0"/>
      <w:spacing w:after="0" w:line="240" w:lineRule="auto"/>
    </w:pPr>
    <w:rPr>
      <w:rFonts w:ascii="Arial" w:eastAsia="Calibri" w:hAnsi="Arial" w:cs="Arial"/>
      <w:sz w:val="20"/>
      <w:szCs w:val="20"/>
    </w:rPr>
  </w:style>
  <w:style w:type="paragraph" w:styleId="ac">
    <w:name w:val="Normal (Web)"/>
    <w:basedOn w:val="a"/>
    <w:unhideWhenUsed/>
    <w:rsid w:val="00983FFD"/>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57239">
      <w:bodyDiv w:val="1"/>
      <w:marLeft w:val="0"/>
      <w:marRight w:val="0"/>
      <w:marTop w:val="0"/>
      <w:marBottom w:val="0"/>
      <w:divBdr>
        <w:top w:val="none" w:sz="0" w:space="0" w:color="auto"/>
        <w:left w:val="none" w:sz="0" w:space="0" w:color="auto"/>
        <w:bottom w:val="none" w:sz="0" w:space="0" w:color="auto"/>
        <w:right w:val="none" w:sz="0" w:space="0" w:color="auto"/>
      </w:divBdr>
    </w:div>
    <w:div w:id="338656137">
      <w:bodyDiv w:val="1"/>
      <w:marLeft w:val="0"/>
      <w:marRight w:val="0"/>
      <w:marTop w:val="0"/>
      <w:marBottom w:val="0"/>
      <w:divBdr>
        <w:top w:val="none" w:sz="0" w:space="0" w:color="auto"/>
        <w:left w:val="none" w:sz="0" w:space="0" w:color="auto"/>
        <w:bottom w:val="none" w:sz="0" w:space="0" w:color="auto"/>
        <w:right w:val="none" w:sz="0" w:space="0" w:color="auto"/>
      </w:divBdr>
    </w:div>
    <w:div w:id="589123829">
      <w:bodyDiv w:val="1"/>
      <w:marLeft w:val="0"/>
      <w:marRight w:val="0"/>
      <w:marTop w:val="0"/>
      <w:marBottom w:val="0"/>
      <w:divBdr>
        <w:top w:val="none" w:sz="0" w:space="0" w:color="auto"/>
        <w:left w:val="none" w:sz="0" w:space="0" w:color="auto"/>
        <w:bottom w:val="none" w:sz="0" w:space="0" w:color="auto"/>
        <w:right w:val="none" w:sz="0" w:space="0" w:color="auto"/>
      </w:divBdr>
    </w:div>
    <w:div w:id="598876297">
      <w:bodyDiv w:val="1"/>
      <w:marLeft w:val="0"/>
      <w:marRight w:val="0"/>
      <w:marTop w:val="0"/>
      <w:marBottom w:val="0"/>
      <w:divBdr>
        <w:top w:val="none" w:sz="0" w:space="0" w:color="auto"/>
        <w:left w:val="none" w:sz="0" w:space="0" w:color="auto"/>
        <w:bottom w:val="none" w:sz="0" w:space="0" w:color="auto"/>
        <w:right w:val="none" w:sz="0" w:space="0" w:color="auto"/>
      </w:divBdr>
    </w:div>
    <w:div w:id="671685577">
      <w:bodyDiv w:val="1"/>
      <w:marLeft w:val="0"/>
      <w:marRight w:val="0"/>
      <w:marTop w:val="0"/>
      <w:marBottom w:val="0"/>
      <w:divBdr>
        <w:top w:val="none" w:sz="0" w:space="0" w:color="auto"/>
        <w:left w:val="none" w:sz="0" w:space="0" w:color="auto"/>
        <w:bottom w:val="none" w:sz="0" w:space="0" w:color="auto"/>
        <w:right w:val="none" w:sz="0" w:space="0" w:color="auto"/>
      </w:divBdr>
    </w:div>
    <w:div w:id="1025135370">
      <w:bodyDiv w:val="1"/>
      <w:marLeft w:val="0"/>
      <w:marRight w:val="0"/>
      <w:marTop w:val="0"/>
      <w:marBottom w:val="0"/>
      <w:divBdr>
        <w:top w:val="none" w:sz="0" w:space="0" w:color="auto"/>
        <w:left w:val="none" w:sz="0" w:space="0" w:color="auto"/>
        <w:bottom w:val="none" w:sz="0" w:space="0" w:color="auto"/>
        <w:right w:val="none" w:sz="0" w:space="0" w:color="auto"/>
      </w:divBdr>
    </w:div>
    <w:div w:id="1441217301">
      <w:bodyDiv w:val="1"/>
      <w:marLeft w:val="0"/>
      <w:marRight w:val="0"/>
      <w:marTop w:val="0"/>
      <w:marBottom w:val="0"/>
      <w:divBdr>
        <w:top w:val="none" w:sz="0" w:space="0" w:color="auto"/>
        <w:left w:val="none" w:sz="0" w:space="0" w:color="auto"/>
        <w:bottom w:val="none" w:sz="0" w:space="0" w:color="auto"/>
        <w:right w:val="none" w:sz="0" w:space="0" w:color="auto"/>
      </w:divBdr>
    </w:div>
    <w:div w:id="1467047379">
      <w:bodyDiv w:val="1"/>
      <w:marLeft w:val="0"/>
      <w:marRight w:val="0"/>
      <w:marTop w:val="0"/>
      <w:marBottom w:val="0"/>
      <w:divBdr>
        <w:top w:val="none" w:sz="0" w:space="0" w:color="auto"/>
        <w:left w:val="none" w:sz="0" w:space="0" w:color="auto"/>
        <w:bottom w:val="none" w:sz="0" w:space="0" w:color="auto"/>
        <w:right w:val="none" w:sz="0" w:space="0" w:color="auto"/>
      </w:divBdr>
    </w:div>
    <w:div w:id="1738167075">
      <w:bodyDiv w:val="1"/>
      <w:marLeft w:val="0"/>
      <w:marRight w:val="0"/>
      <w:marTop w:val="0"/>
      <w:marBottom w:val="0"/>
      <w:divBdr>
        <w:top w:val="none" w:sz="0" w:space="0" w:color="auto"/>
        <w:left w:val="none" w:sz="0" w:space="0" w:color="auto"/>
        <w:bottom w:val="none" w:sz="0" w:space="0" w:color="auto"/>
        <w:right w:val="none" w:sz="0" w:space="0" w:color="auto"/>
      </w:divBdr>
    </w:div>
    <w:div w:id="1793671495">
      <w:bodyDiv w:val="1"/>
      <w:marLeft w:val="0"/>
      <w:marRight w:val="0"/>
      <w:marTop w:val="0"/>
      <w:marBottom w:val="0"/>
      <w:divBdr>
        <w:top w:val="none" w:sz="0" w:space="0" w:color="auto"/>
        <w:left w:val="none" w:sz="0" w:space="0" w:color="auto"/>
        <w:bottom w:val="none" w:sz="0" w:space="0" w:color="auto"/>
        <w:right w:val="none" w:sz="0" w:space="0" w:color="auto"/>
      </w:divBdr>
    </w:div>
    <w:div w:id="1925525190">
      <w:bodyDiv w:val="1"/>
      <w:marLeft w:val="0"/>
      <w:marRight w:val="0"/>
      <w:marTop w:val="0"/>
      <w:marBottom w:val="0"/>
      <w:divBdr>
        <w:top w:val="none" w:sz="0" w:space="0" w:color="auto"/>
        <w:left w:val="none" w:sz="0" w:space="0" w:color="auto"/>
        <w:bottom w:val="none" w:sz="0" w:space="0" w:color="auto"/>
        <w:right w:val="none" w:sz="0" w:space="0" w:color="auto"/>
      </w:divBdr>
    </w:div>
    <w:div w:id="206702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6A0CFBB025393917E86E32AB815193E079F17C532698E80F7137F0EB3089DFC84848CEC53822EF64m8m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4728</Words>
  <Characters>26954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2</cp:revision>
  <cp:lastPrinted>2014-07-24T07:43:00Z</cp:lastPrinted>
  <dcterms:created xsi:type="dcterms:W3CDTF">2017-10-20T18:17:00Z</dcterms:created>
  <dcterms:modified xsi:type="dcterms:W3CDTF">2017-10-20T18:17:00Z</dcterms:modified>
</cp:coreProperties>
</file>